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1E" w:rsidRPr="00FF53EA" w:rsidRDefault="00EC2F1E" w:rsidP="00EC2F1E">
      <w:pPr>
        <w:jc w:val="both"/>
        <w:rPr>
          <w:lang w:val="uk-UA"/>
        </w:rPr>
      </w:pPr>
      <w:r w:rsidRPr="00FF53EA">
        <w:rPr>
          <w:lang w:val="uk-UA"/>
        </w:rPr>
        <w:t>СХВАЛЕНО</w:t>
      </w: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r>
      <w:r w:rsidR="00FF53EA">
        <w:rPr>
          <w:lang w:val="uk-UA"/>
        </w:rPr>
        <w:t xml:space="preserve">             </w:t>
      </w:r>
      <w:r w:rsidRPr="00FF53EA">
        <w:rPr>
          <w:lang w:val="uk-UA"/>
        </w:rPr>
        <w:t>ЗАТВЕРДЖУЮ</w:t>
      </w:r>
      <w:r w:rsidRPr="00FF53EA">
        <w:rPr>
          <w:lang w:val="uk-UA"/>
        </w:rPr>
        <w:tab/>
      </w:r>
      <w:r w:rsidRPr="00FF53EA">
        <w:rPr>
          <w:lang w:val="uk-UA"/>
        </w:rPr>
        <w:tab/>
        <w:t xml:space="preserve">     </w:t>
      </w:r>
    </w:p>
    <w:p w:rsidR="00EC2F1E" w:rsidRPr="00FF53EA" w:rsidRDefault="00413DE4" w:rsidP="00EC2F1E">
      <w:pPr>
        <w:jc w:val="both"/>
        <w:rPr>
          <w:lang w:val="uk-UA"/>
        </w:rPr>
      </w:pPr>
      <w:r w:rsidRPr="00FF53EA">
        <w:rPr>
          <w:lang w:val="uk-UA"/>
        </w:rPr>
        <w:t>Педагогічною радою</w:t>
      </w: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t xml:space="preserve"> Директор</w:t>
      </w:r>
      <w:r w:rsidR="00EC2F1E" w:rsidRPr="00FF53EA">
        <w:rPr>
          <w:lang w:val="uk-UA"/>
        </w:rPr>
        <w:t xml:space="preserve"> КЗ КОР    </w:t>
      </w:r>
    </w:p>
    <w:p w:rsidR="00EC2F1E" w:rsidRPr="00FF53EA" w:rsidRDefault="00EC2F1E" w:rsidP="00EC2F1E">
      <w:pPr>
        <w:jc w:val="both"/>
        <w:rPr>
          <w:lang w:val="uk-UA"/>
        </w:rPr>
      </w:pPr>
      <w:r w:rsidRPr="00FF53EA">
        <w:rPr>
          <w:lang w:val="uk-UA"/>
        </w:rPr>
        <w:t xml:space="preserve">Протокол № </w:t>
      </w:r>
      <w:r w:rsidRPr="00FF53EA">
        <w:rPr>
          <w:u w:val="single"/>
          <w:lang w:val="uk-UA"/>
        </w:rPr>
        <w:t>1</w:t>
      </w: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t xml:space="preserve">«БЦ багатопрофільний     </w:t>
      </w:r>
    </w:p>
    <w:p w:rsidR="00EC2F1E" w:rsidRPr="00FF53EA" w:rsidRDefault="002B4AFC" w:rsidP="00EC2F1E">
      <w:pPr>
        <w:jc w:val="both"/>
        <w:rPr>
          <w:lang w:val="uk-UA"/>
        </w:rPr>
      </w:pPr>
      <w:r>
        <w:rPr>
          <w:lang w:val="uk-UA"/>
        </w:rPr>
        <w:t>від «27</w:t>
      </w:r>
      <w:r w:rsidR="007123F1">
        <w:rPr>
          <w:lang w:val="uk-UA"/>
        </w:rPr>
        <w:t>» серпня 2025</w:t>
      </w:r>
      <w:r w:rsidR="00EC2F1E" w:rsidRPr="00FF53EA">
        <w:rPr>
          <w:lang w:val="uk-UA"/>
        </w:rPr>
        <w:t xml:space="preserve"> року</w:t>
      </w:r>
      <w:r w:rsidR="00EC2F1E" w:rsidRPr="00FF53EA">
        <w:rPr>
          <w:lang w:val="uk-UA"/>
        </w:rPr>
        <w:tab/>
      </w:r>
      <w:r w:rsidR="00EC2F1E" w:rsidRPr="00FF53EA">
        <w:rPr>
          <w:lang w:val="uk-UA"/>
        </w:rPr>
        <w:tab/>
      </w:r>
      <w:r w:rsidR="00EC2F1E" w:rsidRPr="00FF53EA">
        <w:rPr>
          <w:lang w:val="uk-UA"/>
        </w:rPr>
        <w:tab/>
      </w:r>
      <w:r w:rsidR="00EC2F1E" w:rsidRPr="00FF53EA">
        <w:rPr>
          <w:lang w:val="uk-UA"/>
        </w:rPr>
        <w:tab/>
      </w:r>
      <w:r w:rsidR="00EC2F1E" w:rsidRPr="00FF53EA">
        <w:rPr>
          <w:lang w:val="uk-UA"/>
        </w:rPr>
        <w:tab/>
        <w:t xml:space="preserve"> </w:t>
      </w:r>
      <w:r w:rsidR="00FF53EA">
        <w:rPr>
          <w:lang w:val="uk-UA"/>
        </w:rPr>
        <w:t xml:space="preserve">           </w:t>
      </w:r>
      <w:r w:rsidR="00EC2F1E" w:rsidRPr="00FF53EA">
        <w:rPr>
          <w:lang w:val="uk-UA"/>
        </w:rPr>
        <w:t xml:space="preserve"> НРЦ»</w:t>
      </w:r>
      <w:r w:rsidR="00EC2F1E" w:rsidRPr="00FF53EA">
        <w:rPr>
          <w:lang w:val="uk-UA"/>
        </w:rPr>
        <w:tab/>
      </w:r>
      <w:r w:rsidR="00EC2F1E" w:rsidRPr="00FF53EA">
        <w:rPr>
          <w:lang w:val="uk-UA"/>
        </w:rPr>
        <w:tab/>
      </w:r>
      <w:r w:rsidR="00EC2F1E" w:rsidRPr="00FF53EA">
        <w:rPr>
          <w:lang w:val="uk-UA"/>
        </w:rPr>
        <w:tab/>
      </w:r>
      <w:r w:rsidR="00EC2F1E" w:rsidRPr="00FF53EA">
        <w:rPr>
          <w:lang w:val="uk-UA"/>
        </w:rPr>
        <w:tab/>
        <w:t xml:space="preserve">                                                                                              </w:t>
      </w:r>
      <w:r w:rsidR="00FF53EA">
        <w:rPr>
          <w:lang w:val="uk-UA"/>
        </w:rPr>
        <w:t xml:space="preserve">                                                                            </w:t>
      </w:r>
    </w:p>
    <w:p w:rsidR="00EC2F1E" w:rsidRPr="00FF53EA" w:rsidRDefault="00EC2F1E" w:rsidP="00EC2F1E">
      <w:pPr>
        <w:jc w:val="both"/>
        <w:rPr>
          <w:lang w:val="uk-UA"/>
        </w:rPr>
      </w:pPr>
      <w:r w:rsidRPr="00FF53EA">
        <w:rPr>
          <w:lang w:val="uk-UA"/>
        </w:rPr>
        <w:t xml:space="preserve">                                                                    </w:t>
      </w:r>
      <w:r w:rsidRPr="00FF53EA">
        <w:rPr>
          <w:lang w:val="uk-UA"/>
        </w:rPr>
        <w:tab/>
      </w:r>
      <w:r w:rsidRPr="00FF53EA">
        <w:rPr>
          <w:lang w:val="uk-UA"/>
        </w:rPr>
        <w:tab/>
      </w:r>
      <w:r w:rsidRPr="00FF53EA">
        <w:rPr>
          <w:lang w:val="uk-UA"/>
        </w:rPr>
        <w:tab/>
      </w:r>
      <w:r w:rsidRPr="00FF53EA">
        <w:rPr>
          <w:lang w:val="uk-UA"/>
        </w:rPr>
        <w:tab/>
      </w:r>
      <w:r w:rsidRPr="00FF53EA">
        <w:rPr>
          <w:lang w:val="uk-UA"/>
        </w:rPr>
        <w:tab/>
      </w:r>
      <w:r w:rsidR="0019274A">
        <w:rPr>
          <w:lang w:val="uk-UA"/>
        </w:rPr>
        <w:t xml:space="preserve">    </w:t>
      </w:r>
      <w:r w:rsidRPr="00FF53EA">
        <w:rPr>
          <w:lang w:val="uk-UA"/>
        </w:rPr>
        <w:t xml:space="preserve"> </w:t>
      </w:r>
      <w:r w:rsidR="0019274A" w:rsidRPr="00FF53EA">
        <w:rPr>
          <w:lang w:val="uk-UA"/>
        </w:rPr>
        <w:t xml:space="preserve">Ольга ВЕРЗУН           </w:t>
      </w:r>
    </w:p>
    <w:p w:rsidR="00EC2F1E" w:rsidRPr="00FF53EA" w:rsidRDefault="00EC2F1E" w:rsidP="00EC2F1E">
      <w:pPr>
        <w:jc w:val="both"/>
        <w:rPr>
          <w:lang w:val="uk-UA"/>
        </w:rPr>
      </w:pPr>
      <w:r w:rsidRPr="00FF53EA">
        <w:rPr>
          <w:lang w:val="uk-UA"/>
        </w:rPr>
        <w:t xml:space="preserve">                                                                                                                        </w:t>
      </w:r>
    </w:p>
    <w:p w:rsidR="00EC2F1E" w:rsidRPr="00FF53EA" w:rsidRDefault="00EC2F1E" w:rsidP="00EC2F1E">
      <w:pPr>
        <w:jc w:val="both"/>
        <w:rPr>
          <w:lang w:val="uk-UA"/>
        </w:rPr>
      </w:pP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t xml:space="preserve"> </w:t>
      </w:r>
      <w:r w:rsidRPr="00FF53EA">
        <w:rPr>
          <w:lang w:val="uk-UA"/>
        </w:rPr>
        <w:tab/>
      </w:r>
      <w:r w:rsidRPr="00FF53EA">
        <w:rPr>
          <w:lang w:val="uk-UA"/>
        </w:rPr>
        <w:tab/>
      </w:r>
      <w:r w:rsidRPr="00FF53EA">
        <w:rPr>
          <w:lang w:val="uk-UA"/>
        </w:rPr>
        <w:tab/>
      </w:r>
      <w:r w:rsidRPr="00FF53EA">
        <w:rPr>
          <w:lang w:val="uk-UA"/>
        </w:rPr>
        <w:tab/>
      </w:r>
      <w:r w:rsidRPr="00FF53EA">
        <w:rPr>
          <w:lang w:val="uk-UA"/>
        </w:rPr>
        <w:tab/>
      </w:r>
    </w:p>
    <w:p w:rsidR="00EC2F1E" w:rsidRPr="00FF53EA" w:rsidRDefault="00EC2F1E" w:rsidP="00EC2F1E">
      <w:pPr>
        <w:jc w:val="both"/>
        <w:rPr>
          <w:lang w:val="uk-UA"/>
        </w:rPr>
      </w:pP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r>
    </w:p>
    <w:p w:rsidR="00EC2F1E" w:rsidRPr="00FF53EA" w:rsidRDefault="00EC2F1E" w:rsidP="00EC2F1E">
      <w:pPr>
        <w:jc w:val="both"/>
        <w:rPr>
          <w:lang w:val="uk-UA"/>
        </w:rPr>
      </w:pPr>
      <w:r w:rsidRPr="00FF53EA">
        <w:rPr>
          <w:lang w:val="uk-UA"/>
        </w:rPr>
        <w:tab/>
      </w:r>
      <w:r w:rsidRPr="00FF53EA">
        <w:rPr>
          <w:lang w:val="uk-UA"/>
        </w:rPr>
        <w:tab/>
      </w:r>
      <w:r w:rsidRPr="00FF53EA">
        <w:rPr>
          <w:lang w:val="uk-UA"/>
        </w:rPr>
        <w:tab/>
      </w:r>
      <w:r w:rsidRPr="00FF53EA">
        <w:rPr>
          <w:lang w:val="uk-UA"/>
        </w:rPr>
        <w:tab/>
      </w:r>
      <w:r w:rsidRPr="00FF53EA">
        <w:rPr>
          <w:lang w:val="uk-UA"/>
        </w:rPr>
        <w:tab/>
      </w:r>
      <w:r w:rsidRPr="00FF53EA">
        <w:rPr>
          <w:lang w:val="uk-UA"/>
        </w:rPr>
        <w:tab/>
        <w:t xml:space="preserve"> </w:t>
      </w:r>
    </w:p>
    <w:p w:rsidR="00EC2F1E" w:rsidRPr="00FF53EA" w:rsidRDefault="00EC2F1E" w:rsidP="00EC2F1E">
      <w:pPr>
        <w:jc w:val="both"/>
        <w:rPr>
          <w:lang w:val="uk-UA"/>
        </w:rPr>
      </w:pPr>
      <w:r w:rsidRPr="00FF53EA">
        <w:rPr>
          <w:lang w:val="uk-UA"/>
        </w:rPr>
        <w:tab/>
      </w:r>
      <w:r w:rsidRPr="00FF53EA">
        <w:rPr>
          <w:lang w:val="uk-UA"/>
        </w:rPr>
        <w:tab/>
      </w:r>
      <w:r w:rsidRPr="00FF53EA">
        <w:rPr>
          <w:lang w:val="uk-UA"/>
        </w:rPr>
        <w:tab/>
      </w:r>
      <w:r w:rsidRPr="00FF53EA">
        <w:rPr>
          <w:lang w:val="uk-UA"/>
        </w:rPr>
        <w:tab/>
      </w:r>
    </w:p>
    <w:p w:rsidR="00EC2F1E" w:rsidRPr="00FF53EA" w:rsidRDefault="00EC2F1E" w:rsidP="00EC2F1E">
      <w:pPr>
        <w:ind w:left="5640" w:firstLine="720"/>
        <w:jc w:val="both"/>
        <w:rPr>
          <w:lang w:val="uk-UA"/>
        </w:rPr>
      </w:pPr>
      <w:r w:rsidRPr="00FF53EA">
        <w:rPr>
          <w:lang w:val="uk-UA"/>
        </w:rPr>
        <w:t xml:space="preserve"> </w:t>
      </w:r>
    </w:p>
    <w:p w:rsidR="00EC2F1E" w:rsidRPr="00FF53EA" w:rsidRDefault="00EC2F1E" w:rsidP="00EC2F1E">
      <w:pPr>
        <w:ind w:left="3600" w:firstLine="720"/>
        <w:jc w:val="both"/>
        <w:rPr>
          <w:lang w:val="uk-UA"/>
        </w:rPr>
      </w:pPr>
    </w:p>
    <w:p w:rsidR="00EC2F1E" w:rsidRPr="00FF53EA" w:rsidRDefault="00EC2F1E" w:rsidP="00EC2F1E">
      <w:pPr>
        <w:jc w:val="both"/>
        <w:rPr>
          <w:lang w:val="uk-UA"/>
        </w:rPr>
      </w:pPr>
    </w:p>
    <w:p w:rsidR="00EC2F1E" w:rsidRPr="00FF53EA" w:rsidRDefault="00EC2F1E" w:rsidP="00EC2F1E">
      <w:pPr>
        <w:jc w:val="both"/>
        <w:rPr>
          <w:lang w:val="uk-UA"/>
        </w:rPr>
      </w:pPr>
    </w:p>
    <w:p w:rsidR="00EC2F1E" w:rsidRPr="00FF53EA" w:rsidRDefault="00EC2F1E" w:rsidP="00EC2F1E">
      <w:pPr>
        <w:jc w:val="both"/>
        <w:rPr>
          <w:lang w:val="uk-UA"/>
        </w:rPr>
      </w:pPr>
    </w:p>
    <w:p w:rsidR="00EC2F1E" w:rsidRPr="00FF53EA" w:rsidRDefault="00EC2F1E" w:rsidP="00EC2F1E">
      <w:pPr>
        <w:jc w:val="both"/>
        <w:rPr>
          <w:lang w:val="uk-UA"/>
        </w:rPr>
      </w:pPr>
    </w:p>
    <w:p w:rsidR="00EC2F1E" w:rsidRPr="00FF53EA" w:rsidRDefault="00EC2F1E" w:rsidP="00EC2F1E">
      <w:pPr>
        <w:jc w:val="both"/>
        <w:rPr>
          <w:lang w:val="uk-UA"/>
        </w:rPr>
      </w:pPr>
    </w:p>
    <w:p w:rsidR="00EC2F1E" w:rsidRPr="00FF53EA" w:rsidRDefault="00EC2F1E" w:rsidP="00EC2F1E">
      <w:pPr>
        <w:jc w:val="both"/>
        <w:rPr>
          <w:lang w:val="uk-UA"/>
        </w:rPr>
      </w:pPr>
    </w:p>
    <w:p w:rsidR="00EC2F1E" w:rsidRPr="00FF53EA" w:rsidRDefault="00EC2F1E" w:rsidP="00EC2F1E">
      <w:pPr>
        <w:jc w:val="both"/>
        <w:rPr>
          <w:lang w:val="uk-UA"/>
        </w:rPr>
      </w:pPr>
      <w:r w:rsidRPr="00FF53EA">
        <w:rPr>
          <w:lang w:val="uk-UA"/>
        </w:rPr>
        <w:t xml:space="preserve"> </w:t>
      </w:r>
    </w:p>
    <w:p w:rsidR="00EC2F1E" w:rsidRPr="00FF53EA" w:rsidRDefault="00EC2F1E" w:rsidP="00EC2F1E">
      <w:pPr>
        <w:jc w:val="center"/>
        <w:rPr>
          <w:b/>
          <w:lang w:val="uk-UA"/>
        </w:rPr>
      </w:pPr>
      <w:r w:rsidRPr="00FF53EA">
        <w:rPr>
          <w:b/>
          <w:lang w:val="uk-UA"/>
        </w:rPr>
        <w:t>ОСВІТНЯ ПРОГРАМА</w:t>
      </w:r>
    </w:p>
    <w:p w:rsidR="00EC2F1E" w:rsidRPr="00FF53EA" w:rsidRDefault="00EC2F1E" w:rsidP="00EC2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FF53EA">
        <w:rPr>
          <w:b/>
          <w:lang w:val="uk-UA"/>
        </w:rPr>
        <w:t>комунального закладу Київської обласної ради</w:t>
      </w:r>
    </w:p>
    <w:p w:rsidR="00EC2F1E" w:rsidRPr="00FF53EA" w:rsidRDefault="00413DE4" w:rsidP="00EC2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sidRPr="00FF53EA">
        <w:rPr>
          <w:b/>
          <w:lang w:val="uk-UA"/>
        </w:rPr>
        <w:t>«</w:t>
      </w:r>
      <w:r w:rsidR="00EC2F1E" w:rsidRPr="00FF53EA">
        <w:rPr>
          <w:b/>
          <w:lang w:val="uk-UA"/>
        </w:rPr>
        <w:t>Білоцерківський багатопрофільний н</w:t>
      </w:r>
      <w:r w:rsidRPr="00FF53EA">
        <w:rPr>
          <w:b/>
          <w:lang w:val="uk-UA"/>
        </w:rPr>
        <w:t>авчально-реабілітаційний центр»</w:t>
      </w:r>
    </w:p>
    <w:p w:rsidR="00EC2F1E" w:rsidRPr="00FF53EA" w:rsidRDefault="00413DE4" w:rsidP="00EC2F1E">
      <w:pPr>
        <w:jc w:val="center"/>
        <w:rPr>
          <w:b/>
          <w:lang w:val="uk-UA"/>
        </w:rPr>
      </w:pPr>
      <w:r w:rsidRPr="00FF53EA">
        <w:rPr>
          <w:b/>
          <w:lang w:val="uk-UA"/>
        </w:rPr>
        <w:t>на 2025/2026</w:t>
      </w:r>
      <w:r w:rsidR="00EC2F1E" w:rsidRPr="00FF53EA">
        <w:rPr>
          <w:b/>
          <w:lang w:val="uk-UA"/>
        </w:rPr>
        <w:t xml:space="preserve"> навчальний рік</w:t>
      </w:r>
    </w:p>
    <w:p w:rsidR="00EC2F1E" w:rsidRPr="00FF53EA" w:rsidRDefault="00EC2F1E" w:rsidP="00EC2F1E">
      <w:pPr>
        <w:jc w:val="center"/>
        <w:rPr>
          <w:b/>
          <w:lang w:val="uk-UA"/>
        </w:rPr>
      </w:pPr>
    </w:p>
    <w:p w:rsidR="00EC2F1E" w:rsidRPr="00FF53EA" w:rsidRDefault="00EC2F1E" w:rsidP="00EC2F1E">
      <w:pPr>
        <w:jc w:val="both"/>
        <w:rPr>
          <w:b/>
          <w:lang w:val="uk-UA"/>
        </w:rPr>
      </w:pPr>
      <w:r w:rsidRPr="00FF53EA">
        <w:rPr>
          <w:b/>
          <w:lang w:val="uk-UA"/>
        </w:rPr>
        <w:tab/>
      </w:r>
      <w:r w:rsidRPr="00FF53EA">
        <w:rPr>
          <w:b/>
          <w:lang w:val="uk-UA"/>
        </w:rPr>
        <w:tab/>
      </w:r>
      <w:r w:rsidRPr="00FF53EA">
        <w:rPr>
          <w:b/>
          <w:lang w:val="uk-UA"/>
        </w:rPr>
        <w:tab/>
      </w:r>
      <w:r w:rsidRPr="00FF53EA">
        <w:rPr>
          <w:b/>
          <w:lang w:val="uk-UA"/>
        </w:rPr>
        <w:tab/>
      </w:r>
      <w:r w:rsidRPr="00FF53EA">
        <w:rPr>
          <w:b/>
          <w:lang w:val="uk-UA"/>
        </w:rPr>
        <w:tab/>
      </w:r>
      <w:r w:rsidRPr="00FF53EA">
        <w:rPr>
          <w:b/>
          <w:lang w:val="uk-UA"/>
        </w:rPr>
        <w:tab/>
      </w:r>
      <w:r w:rsidRPr="00FF53EA">
        <w:rPr>
          <w:b/>
          <w:lang w:val="uk-UA"/>
        </w:rPr>
        <w:tab/>
      </w:r>
      <w:r w:rsidRPr="00FF53EA">
        <w:rPr>
          <w:b/>
          <w:lang w:val="uk-UA"/>
        </w:rPr>
        <w:tab/>
      </w:r>
      <w:r w:rsidRPr="00FF53EA">
        <w:rPr>
          <w:b/>
          <w:lang w:val="uk-UA"/>
        </w:rPr>
        <w:tab/>
      </w:r>
      <w:r w:rsidRPr="00FF53EA">
        <w:rPr>
          <w:b/>
          <w:lang w:val="uk-UA"/>
        </w:rPr>
        <w:tab/>
      </w:r>
      <w:r w:rsidRPr="00FF53EA">
        <w:rPr>
          <w:b/>
          <w:lang w:val="uk-UA"/>
        </w:rPr>
        <w:tab/>
      </w:r>
      <w:r w:rsidRPr="00FF53EA">
        <w:rPr>
          <w:b/>
          <w:lang w:val="uk-UA"/>
        </w:rPr>
        <w:tab/>
      </w:r>
      <w:r w:rsidRPr="00FF53EA">
        <w:rPr>
          <w:b/>
          <w:lang w:val="uk-UA"/>
        </w:rPr>
        <w:tab/>
      </w:r>
    </w:p>
    <w:p w:rsidR="00EC2F1E" w:rsidRPr="00FF53EA" w:rsidRDefault="00EC2F1E" w:rsidP="00EC2F1E">
      <w:pPr>
        <w:jc w:val="both"/>
        <w:rPr>
          <w:b/>
          <w:lang w:val="uk-UA"/>
        </w:rPr>
      </w:pPr>
    </w:p>
    <w:p w:rsidR="00EC2F1E" w:rsidRPr="00FF53EA" w:rsidRDefault="00EC2F1E" w:rsidP="00EC2F1E">
      <w:pPr>
        <w:jc w:val="both"/>
        <w:rPr>
          <w:b/>
          <w:lang w:val="uk-UA"/>
        </w:rPr>
      </w:pPr>
    </w:p>
    <w:p w:rsidR="00EC2F1E" w:rsidRPr="00FF53EA" w:rsidRDefault="00EC2F1E" w:rsidP="00EC2F1E">
      <w:pPr>
        <w:jc w:val="both"/>
        <w:rPr>
          <w:b/>
          <w:lang w:val="uk-UA"/>
        </w:rPr>
      </w:pPr>
    </w:p>
    <w:p w:rsidR="00EC2F1E" w:rsidRPr="00FF53EA" w:rsidRDefault="00EC2F1E" w:rsidP="00EC2F1E">
      <w:pPr>
        <w:jc w:val="both"/>
        <w:rPr>
          <w:b/>
          <w:lang w:val="uk-UA"/>
        </w:rPr>
      </w:pPr>
    </w:p>
    <w:p w:rsidR="00EC2F1E" w:rsidRPr="00FF53EA" w:rsidRDefault="00EC2F1E" w:rsidP="00EC2F1E">
      <w:pPr>
        <w:jc w:val="both"/>
        <w:rPr>
          <w:b/>
          <w:lang w:val="uk-UA"/>
        </w:rPr>
      </w:pPr>
    </w:p>
    <w:p w:rsidR="00EC2F1E" w:rsidRDefault="00EC2F1E" w:rsidP="00EC2F1E">
      <w:pPr>
        <w:jc w:val="both"/>
        <w:rPr>
          <w:b/>
          <w:lang w:val="uk-UA"/>
        </w:rPr>
      </w:pPr>
    </w:p>
    <w:p w:rsidR="0019274A" w:rsidRDefault="0019274A" w:rsidP="00EC2F1E">
      <w:pPr>
        <w:jc w:val="both"/>
        <w:rPr>
          <w:b/>
          <w:lang w:val="uk-UA"/>
        </w:rPr>
      </w:pPr>
    </w:p>
    <w:p w:rsidR="0019274A" w:rsidRDefault="0019274A" w:rsidP="00EC2F1E">
      <w:pPr>
        <w:jc w:val="both"/>
        <w:rPr>
          <w:b/>
          <w:lang w:val="uk-UA"/>
        </w:rPr>
      </w:pPr>
    </w:p>
    <w:p w:rsidR="0019274A" w:rsidRDefault="0019274A" w:rsidP="00EC2F1E">
      <w:pPr>
        <w:jc w:val="both"/>
        <w:rPr>
          <w:b/>
          <w:lang w:val="uk-UA"/>
        </w:rPr>
      </w:pPr>
    </w:p>
    <w:p w:rsidR="0019274A" w:rsidRDefault="0019274A" w:rsidP="00EC2F1E">
      <w:pPr>
        <w:jc w:val="both"/>
        <w:rPr>
          <w:b/>
          <w:lang w:val="uk-UA"/>
        </w:rPr>
      </w:pPr>
    </w:p>
    <w:p w:rsidR="0019274A" w:rsidRDefault="0019274A" w:rsidP="00EC2F1E">
      <w:pPr>
        <w:jc w:val="both"/>
        <w:rPr>
          <w:b/>
          <w:lang w:val="uk-UA"/>
        </w:rPr>
      </w:pPr>
    </w:p>
    <w:p w:rsidR="0019274A" w:rsidRDefault="0019274A" w:rsidP="00EC2F1E">
      <w:pPr>
        <w:jc w:val="both"/>
        <w:rPr>
          <w:b/>
          <w:lang w:val="uk-UA"/>
        </w:rPr>
      </w:pPr>
    </w:p>
    <w:p w:rsidR="0019274A" w:rsidRDefault="0019274A" w:rsidP="00EC2F1E">
      <w:pPr>
        <w:jc w:val="both"/>
        <w:rPr>
          <w:b/>
          <w:lang w:val="uk-UA"/>
        </w:rPr>
      </w:pPr>
    </w:p>
    <w:p w:rsidR="0019274A" w:rsidRDefault="0019274A" w:rsidP="00EC2F1E">
      <w:pPr>
        <w:jc w:val="both"/>
        <w:rPr>
          <w:b/>
          <w:lang w:val="uk-UA"/>
        </w:rPr>
      </w:pPr>
    </w:p>
    <w:p w:rsidR="0019274A" w:rsidRDefault="0019274A" w:rsidP="00EC2F1E">
      <w:pPr>
        <w:jc w:val="both"/>
        <w:rPr>
          <w:b/>
          <w:lang w:val="uk-UA"/>
        </w:rPr>
      </w:pPr>
    </w:p>
    <w:p w:rsidR="0019274A" w:rsidRDefault="0019274A" w:rsidP="00EC2F1E">
      <w:pPr>
        <w:jc w:val="both"/>
        <w:rPr>
          <w:b/>
          <w:lang w:val="uk-UA"/>
        </w:rPr>
      </w:pPr>
    </w:p>
    <w:p w:rsidR="0019274A" w:rsidRPr="00FF53EA" w:rsidRDefault="0019274A" w:rsidP="00EC2F1E">
      <w:pPr>
        <w:jc w:val="both"/>
        <w:rPr>
          <w:b/>
          <w:lang w:val="uk-UA"/>
        </w:rPr>
      </w:pPr>
    </w:p>
    <w:p w:rsidR="00EC2F1E" w:rsidRPr="00FF53EA" w:rsidRDefault="00EC2F1E" w:rsidP="00EC2F1E">
      <w:pPr>
        <w:jc w:val="both"/>
        <w:rPr>
          <w:b/>
          <w:lang w:val="uk-UA"/>
        </w:rPr>
      </w:pPr>
    </w:p>
    <w:p w:rsidR="00EC2F1E" w:rsidRPr="00FF53EA" w:rsidRDefault="00EC2F1E" w:rsidP="00EC2F1E">
      <w:pPr>
        <w:jc w:val="both"/>
        <w:rPr>
          <w:b/>
          <w:lang w:val="uk-UA"/>
        </w:rPr>
      </w:pPr>
    </w:p>
    <w:p w:rsidR="00EC2F1E" w:rsidRPr="00FF53EA" w:rsidRDefault="00EC2F1E" w:rsidP="00EC2F1E">
      <w:pPr>
        <w:jc w:val="both"/>
        <w:rPr>
          <w:b/>
          <w:lang w:val="uk-UA"/>
        </w:rPr>
      </w:pPr>
    </w:p>
    <w:p w:rsidR="00EC2F1E" w:rsidRPr="00FF53EA" w:rsidRDefault="00EC2F1E" w:rsidP="00EC2F1E">
      <w:pPr>
        <w:jc w:val="both"/>
        <w:rPr>
          <w:b/>
          <w:lang w:val="uk-UA"/>
        </w:rPr>
      </w:pPr>
    </w:p>
    <w:p w:rsidR="00EC2F1E" w:rsidRPr="00FF53EA" w:rsidRDefault="00EC2F1E" w:rsidP="00EC2F1E">
      <w:pPr>
        <w:jc w:val="both"/>
        <w:rPr>
          <w:b/>
          <w:lang w:val="uk-UA"/>
        </w:rPr>
      </w:pPr>
    </w:p>
    <w:p w:rsidR="00EC2F1E" w:rsidRPr="00FF53EA" w:rsidRDefault="00EC2F1E" w:rsidP="00EC2F1E">
      <w:pPr>
        <w:jc w:val="both"/>
        <w:rPr>
          <w:b/>
          <w:lang w:val="uk-UA"/>
        </w:rPr>
      </w:pPr>
    </w:p>
    <w:p w:rsidR="00EC2F1E" w:rsidRPr="00FF53EA" w:rsidRDefault="00EC2F1E" w:rsidP="00EC2F1E">
      <w:pPr>
        <w:jc w:val="both"/>
        <w:rPr>
          <w:b/>
          <w:lang w:val="uk-UA"/>
        </w:rPr>
      </w:pPr>
    </w:p>
    <w:p w:rsidR="00EC2F1E" w:rsidRPr="00FF53EA" w:rsidRDefault="00EC2F1E" w:rsidP="00EC2F1E">
      <w:pPr>
        <w:jc w:val="both"/>
        <w:rPr>
          <w:b/>
          <w:lang w:val="uk-UA"/>
        </w:rPr>
      </w:pPr>
    </w:p>
    <w:p w:rsidR="00EC2F1E" w:rsidRPr="00FF53EA" w:rsidRDefault="00EC2F1E" w:rsidP="00EC2F1E">
      <w:pPr>
        <w:jc w:val="center"/>
        <w:rPr>
          <w:b/>
          <w:lang w:val="uk-UA"/>
        </w:rPr>
      </w:pPr>
    </w:p>
    <w:p w:rsidR="00EC2F1E" w:rsidRPr="00FF53EA" w:rsidRDefault="00413DE4" w:rsidP="0019274A">
      <w:pPr>
        <w:jc w:val="center"/>
        <w:rPr>
          <w:b/>
          <w:lang w:val="uk-UA"/>
        </w:rPr>
      </w:pPr>
      <w:r w:rsidRPr="00FF53EA">
        <w:rPr>
          <w:b/>
          <w:lang w:val="uk-UA"/>
        </w:rPr>
        <w:t>2025</w:t>
      </w:r>
    </w:p>
    <w:p w:rsidR="00EC2F1E" w:rsidRPr="00FF53EA" w:rsidRDefault="00EC2F1E" w:rsidP="00EC2F1E">
      <w:pPr>
        <w:jc w:val="both"/>
        <w:rPr>
          <w:lang w:val="uk-UA"/>
        </w:rPr>
      </w:pPr>
      <w:r w:rsidRPr="00FF53EA">
        <w:rPr>
          <w:b/>
          <w:lang w:val="uk-UA"/>
        </w:rPr>
        <w:lastRenderedPageBreak/>
        <w:t xml:space="preserve">                                                          </w:t>
      </w:r>
      <w:r w:rsidR="0019274A">
        <w:rPr>
          <w:b/>
          <w:lang w:val="uk-UA"/>
        </w:rPr>
        <w:t xml:space="preserve">                   </w:t>
      </w:r>
      <w:r w:rsidRPr="00FF53EA">
        <w:rPr>
          <w:b/>
          <w:lang w:val="uk-UA"/>
        </w:rPr>
        <w:t xml:space="preserve">                               </w:t>
      </w:r>
      <w:r w:rsidRPr="00FF53EA">
        <w:rPr>
          <w:lang w:val="uk-UA"/>
        </w:rPr>
        <w:t xml:space="preserve">    </w:t>
      </w:r>
    </w:p>
    <w:p w:rsidR="0083365D" w:rsidRPr="0019274A" w:rsidRDefault="0083365D" w:rsidP="0019274A">
      <w:pPr>
        <w:spacing w:after="200" w:line="276" w:lineRule="auto"/>
        <w:jc w:val="center"/>
        <w:rPr>
          <w:b/>
          <w:lang w:val="uk-UA"/>
        </w:rPr>
      </w:pPr>
      <w:r w:rsidRPr="00FF53EA">
        <w:rPr>
          <w:color w:val="000000" w:themeColor="text1"/>
        </w:rPr>
        <w:t>СТРУКТУРА ОСВІТНЬОЇ ПРОГРАМИ</w:t>
      </w:r>
    </w:p>
    <w:p w:rsidR="0083365D" w:rsidRPr="00FF53EA" w:rsidRDefault="0083365D" w:rsidP="0083365D">
      <w:pPr>
        <w:pStyle w:val="a5"/>
        <w:tabs>
          <w:tab w:val="left" w:pos="993"/>
        </w:tabs>
        <w:spacing w:line="360" w:lineRule="auto"/>
        <w:ind w:left="357"/>
      </w:pPr>
    </w:p>
    <w:p w:rsidR="0083365D" w:rsidRPr="00FF53EA" w:rsidRDefault="0083365D" w:rsidP="0083365D">
      <w:pPr>
        <w:pStyle w:val="a5"/>
        <w:widowControl w:val="0"/>
        <w:numPr>
          <w:ilvl w:val="0"/>
          <w:numId w:val="6"/>
        </w:numPr>
        <w:tabs>
          <w:tab w:val="left" w:pos="993"/>
        </w:tabs>
        <w:autoSpaceDE w:val="0"/>
        <w:autoSpaceDN w:val="0"/>
        <w:spacing w:line="360" w:lineRule="auto"/>
        <w:ind w:left="357" w:firstLine="0"/>
        <w:contextualSpacing w:val="0"/>
        <w:jc w:val="both"/>
      </w:pPr>
      <w:r w:rsidRPr="00FF53EA">
        <w:t>Пояснювальна записка.</w:t>
      </w:r>
    </w:p>
    <w:p w:rsidR="0083365D" w:rsidRPr="00FF53EA" w:rsidRDefault="0083365D" w:rsidP="0083365D">
      <w:pPr>
        <w:pStyle w:val="a5"/>
        <w:widowControl w:val="0"/>
        <w:numPr>
          <w:ilvl w:val="0"/>
          <w:numId w:val="6"/>
        </w:numPr>
        <w:tabs>
          <w:tab w:val="left" w:pos="993"/>
        </w:tabs>
        <w:autoSpaceDE w:val="0"/>
        <w:autoSpaceDN w:val="0"/>
        <w:spacing w:line="360" w:lineRule="auto"/>
        <w:ind w:left="357" w:firstLine="0"/>
        <w:contextualSpacing w:val="0"/>
        <w:jc w:val="both"/>
      </w:pPr>
      <w:r w:rsidRPr="00FF53EA">
        <w:t xml:space="preserve">Вимоги до </w:t>
      </w:r>
      <w:proofErr w:type="gramStart"/>
      <w:r w:rsidRPr="00FF53EA">
        <w:t>осіб</w:t>
      </w:r>
      <w:proofErr w:type="gramEnd"/>
      <w:r w:rsidRPr="00FF53EA">
        <w:t>, які можуть розпочати навчання за освітньою програмою.</w:t>
      </w:r>
    </w:p>
    <w:p w:rsidR="0083365D" w:rsidRPr="00FF53EA" w:rsidRDefault="0083365D" w:rsidP="0083365D">
      <w:pPr>
        <w:pStyle w:val="a5"/>
        <w:widowControl w:val="0"/>
        <w:numPr>
          <w:ilvl w:val="0"/>
          <w:numId w:val="6"/>
        </w:numPr>
        <w:tabs>
          <w:tab w:val="left" w:pos="993"/>
        </w:tabs>
        <w:autoSpaceDE w:val="0"/>
        <w:autoSpaceDN w:val="0"/>
        <w:spacing w:line="360" w:lineRule="auto"/>
        <w:ind w:left="357" w:firstLine="0"/>
        <w:contextualSpacing w:val="0"/>
        <w:jc w:val="both"/>
      </w:pPr>
      <w:r w:rsidRPr="00FF53EA">
        <w:t>Загальний обсяг навчального навантаження.</w:t>
      </w:r>
    </w:p>
    <w:p w:rsidR="0083365D" w:rsidRPr="00FF53EA" w:rsidRDefault="0083365D" w:rsidP="0083365D">
      <w:pPr>
        <w:pStyle w:val="a5"/>
        <w:widowControl w:val="0"/>
        <w:numPr>
          <w:ilvl w:val="0"/>
          <w:numId w:val="6"/>
        </w:numPr>
        <w:tabs>
          <w:tab w:val="left" w:pos="993"/>
        </w:tabs>
        <w:autoSpaceDE w:val="0"/>
        <w:autoSpaceDN w:val="0"/>
        <w:spacing w:line="360" w:lineRule="auto"/>
        <w:ind w:left="357" w:firstLine="0"/>
        <w:contextualSpacing w:val="0"/>
        <w:jc w:val="both"/>
      </w:pPr>
      <w:r w:rsidRPr="00FF53EA">
        <w:t>Перелік варіантів типових начальних планів та модельних навчальних програм.</w:t>
      </w:r>
    </w:p>
    <w:p w:rsidR="0083365D" w:rsidRPr="00FF53EA" w:rsidRDefault="0083365D" w:rsidP="0083365D">
      <w:pPr>
        <w:pStyle w:val="a5"/>
        <w:widowControl w:val="0"/>
        <w:numPr>
          <w:ilvl w:val="0"/>
          <w:numId w:val="6"/>
        </w:numPr>
        <w:tabs>
          <w:tab w:val="left" w:pos="993"/>
        </w:tabs>
        <w:autoSpaceDE w:val="0"/>
        <w:autoSpaceDN w:val="0"/>
        <w:spacing w:line="360" w:lineRule="auto"/>
        <w:ind w:left="357" w:firstLine="0"/>
        <w:contextualSpacing w:val="0"/>
        <w:jc w:val="both"/>
      </w:pPr>
      <w:r w:rsidRPr="00FF53EA">
        <w:t>Форми організації освітнього процесу та методи навчання.</w:t>
      </w:r>
    </w:p>
    <w:p w:rsidR="0083365D" w:rsidRPr="00FF53EA" w:rsidRDefault="0083365D" w:rsidP="0083365D">
      <w:pPr>
        <w:pStyle w:val="a5"/>
        <w:widowControl w:val="0"/>
        <w:numPr>
          <w:ilvl w:val="0"/>
          <w:numId w:val="6"/>
        </w:numPr>
        <w:tabs>
          <w:tab w:val="left" w:pos="993"/>
        </w:tabs>
        <w:autoSpaceDE w:val="0"/>
        <w:autoSpaceDN w:val="0"/>
        <w:spacing w:line="360" w:lineRule="auto"/>
        <w:ind w:left="357" w:firstLine="0"/>
        <w:contextualSpacing w:val="0"/>
        <w:jc w:val="both"/>
      </w:pPr>
      <w:r w:rsidRPr="00FF53EA">
        <w:t>Опис інструментарію оцінювання.</w:t>
      </w:r>
    </w:p>
    <w:p w:rsidR="0083365D" w:rsidRPr="00FF53EA" w:rsidRDefault="0083365D">
      <w:pPr>
        <w:spacing w:after="200" w:line="276" w:lineRule="auto"/>
        <w:rPr>
          <w:b/>
          <w:lang w:val="uk-UA"/>
        </w:rPr>
      </w:pPr>
      <w:r w:rsidRPr="00FF53EA">
        <w:rPr>
          <w:b/>
          <w:lang w:val="uk-UA"/>
        </w:rPr>
        <w:br w:type="page"/>
      </w:r>
    </w:p>
    <w:p w:rsidR="00EC2F1E" w:rsidRPr="00FF53EA" w:rsidRDefault="0083365D" w:rsidP="0083365D">
      <w:pPr>
        <w:jc w:val="center"/>
        <w:rPr>
          <w:b/>
          <w:lang w:val="uk-UA"/>
        </w:rPr>
      </w:pPr>
      <w:r w:rsidRPr="00FF53EA">
        <w:rPr>
          <w:b/>
          <w:lang w:val="uk-UA"/>
        </w:rPr>
        <w:lastRenderedPageBreak/>
        <w:t>Пояснювальна записка</w:t>
      </w:r>
    </w:p>
    <w:p w:rsidR="00E10B23" w:rsidRPr="00FF53EA" w:rsidRDefault="00E10B23" w:rsidP="0083365D">
      <w:pPr>
        <w:jc w:val="center"/>
        <w:rPr>
          <w:b/>
          <w:lang w:val="uk-UA"/>
        </w:rPr>
      </w:pPr>
    </w:p>
    <w:p w:rsidR="00E10B23" w:rsidRPr="00FF53EA" w:rsidRDefault="00E10B23" w:rsidP="00E10B23">
      <w:pPr>
        <w:ind w:firstLine="709"/>
        <w:jc w:val="both"/>
        <w:rPr>
          <w:lang w:val="uk-UA"/>
        </w:rPr>
      </w:pPr>
      <w:r w:rsidRPr="00FF53EA">
        <w:rPr>
          <w:lang w:val="uk-UA"/>
        </w:rPr>
        <w:t>Комунальний заклад Київської обласної ради «Білоцерківський багатопрофільний навчально-реабілітаційний центр» є закладом загальної середньої освіти, що забезпечує відповідно до Державного стандарту загальної середньої освіти,  здобуття базової загальної середньої освіти.</w:t>
      </w:r>
    </w:p>
    <w:p w:rsidR="00E10B23" w:rsidRPr="00FF53EA" w:rsidRDefault="00E10B23" w:rsidP="00E10B23">
      <w:pPr>
        <w:pStyle w:val="a5"/>
        <w:tabs>
          <w:tab w:val="left" w:pos="993"/>
        </w:tabs>
        <w:spacing w:line="276" w:lineRule="auto"/>
        <w:ind w:left="0" w:firstLine="709"/>
      </w:pPr>
      <w:r w:rsidRPr="00FF53EA">
        <w:t xml:space="preserve">Освітня програма </w:t>
      </w:r>
      <w:r w:rsidRPr="00FF53EA">
        <w:rPr>
          <w:lang w:val="uk-UA"/>
        </w:rPr>
        <w:t>Центру</w:t>
      </w:r>
      <w:r w:rsidRPr="00FF53EA">
        <w:t xml:space="preserve"> на 202</w:t>
      </w:r>
      <w:r w:rsidRPr="00FF53EA">
        <w:rPr>
          <w:lang w:val="uk-UA"/>
        </w:rPr>
        <w:t>5/</w:t>
      </w:r>
      <w:r w:rsidRPr="00FF53EA">
        <w:t>202</w:t>
      </w:r>
      <w:r w:rsidRPr="00FF53EA">
        <w:rPr>
          <w:lang w:val="uk-UA"/>
        </w:rPr>
        <w:t xml:space="preserve">6 </w:t>
      </w:r>
      <w:r w:rsidRPr="00FF53EA">
        <w:t xml:space="preserve"> навчальний </w:t>
      </w:r>
      <w:proofErr w:type="gramStart"/>
      <w:r w:rsidRPr="00FF53EA">
        <w:t>р</w:t>
      </w:r>
      <w:proofErr w:type="gramEnd"/>
      <w:r w:rsidRPr="00FF53EA">
        <w:t>ік розроблена відповідно до:</w:t>
      </w:r>
    </w:p>
    <w:p w:rsidR="00E10B23" w:rsidRPr="00FF53EA" w:rsidRDefault="00E10B23" w:rsidP="00C75879">
      <w:pPr>
        <w:pStyle w:val="a5"/>
        <w:numPr>
          <w:ilvl w:val="0"/>
          <w:numId w:val="7"/>
        </w:numPr>
        <w:tabs>
          <w:tab w:val="left" w:pos="142"/>
        </w:tabs>
        <w:spacing w:line="276" w:lineRule="auto"/>
        <w:ind w:left="0" w:firstLine="0"/>
        <w:jc w:val="both"/>
      </w:pPr>
      <w:r w:rsidRPr="00FF53EA">
        <w:t>Конституції України;</w:t>
      </w:r>
    </w:p>
    <w:p w:rsidR="00E10B23" w:rsidRPr="00FF53EA" w:rsidRDefault="00E10B23" w:rsidP="00C75879">
      <w:pPr>
        <w:pStyle w:val="a5"/>
        <w:numPr>
          <w:ilvl w:val="0"/>
          <w:numId w:val="7"/>
        </w:numPr>
        <w:tabs>
          <w:tab w:val="left" w:pos="142"/>
        </w:tabs>
        <w:spacing w:line="276" w:lineRule="auto"/>
        <w:ind w:left="0" w:firstLine="0"/>
        <w:jc w:val="both"/>
      </w:pPr>
      <w:r w:rsidRPr="00FF53EA">
        <w:t xml:space="preserve">Закону України «Про освіту» (стаття </w:t>
      </w:r>
      <w:r w:rsidR="00C75879">
        <w:t>33)</w:t>
      </w:r>
      <w:r w:rsidR="00C75879">
        <w:rPr>
          <w:lang w:val="uk-UA"/>
        </w:rPr>
        <w:t>;</w:t>
      </w:r>
    </w:p>
    <w:p w:rsidR="00E10B23" w:rsidRPr="00FF53EA" w:rsidRDefault="00E10B23" w:rsidP="00C75879">
      <w:pPr>
        <w:pStyle w:val="a5"/>
        <w:numPr>
          <w:ilvl w:val="0"/>
          <w:numId w:val="7"/>
        </w:numPr>
        <w:tabs>
          <w:tab w:val="left" w:pos="142"/>
        </w:tabs>
        <w:spacing w:line="276" w:lineRule="auto"/>
        <w:ind w:left="0" w:firstLine="0"/>
        <w:jc w:val="both"/>
      </w:pPr>
      <w:r w:rsidRPr="00FF53EA">
        <w:t>Закону України «Про повну загаль</w:t>
      </w:r>
      <w:r w:rsidR="00C75879">
        <w:t>ну середню  освіту» (стаття 11)</w:t>
      </w:r>
      <w:r w:rsidR="00C75879">
        <w:rPr>
          <w:lang w:val="uk-UA"/>
        </w:rPr>
        <w:t>;</w:t>
      </w:r>
    </w:p>
    <w:p w:rsidR="00E10B23" w:rsidRPr="00C75879" w:rsidRDefault="00E10B23" w:rsidP="00C75879">
      <w:pPr>
        <w:pStyle w:val="a5"/>
        <w:numPr>
          <w:ilvl w:val="0"/>
          <w:numId w:val="7"/>
        </w:numPr>
        <w:tabs>
          <w:tab w:val="left" w:pos="142"/>
        </w:tabs>
        <w:spacing w:line="276" w:lineRule="auto"/>
        <w:ind w:left="0" w:firstLine="0"/>
        <w:jc w:val="both"/>
      </w:pPr>
      <w:r w:rsidRPr="00FF53EA">
        <w:t>Державного стандарту базової середньої освіти, затвердженого постановою Кабінету Міні</w:t>
      </w:r>
      <w:proofErr w:type="gramStart"/>
      <w:r w:rsidRPr="00FF53EA">
        <w:t>стр</w:t>
      </w:r>
      <w:proofErr w:type="gramEnd"/>
      <w:r w:rsidRPr="00FF53EA">
        <w:t>ів України від 30.09.2020 р. № 898</w:t>
      </w:r>
      <w:r w:rsidR="00C75879" w:rsidRPr="00C75879">
        <w:rPr>
          <w:sz w:val="28"/>
          <w:szCs w:val="28"/>
        </w:rPr>
        <w:t xml:space="preserve"> </w:t>
      </w:r>
      <w:r w:rsidR="00C75879" w:rsidRPr="004A504A">
        <w:rPr>
          <w:sz w:val="28"/>
          <w:szCs w:val="28"/>
        </w:rPr>
        <w:t xml:space="preserve">зі змінами, внесеними згідно з </w:t>
      </w:r>
      <w:r w:rsidR="00C75879" w:rsidRPr="00C75879">
        <w:t>постановою Кабінету Міністрів України від 30.08.2022 № 972</w:t>
      </w:r>
      <w:r w:rsidR="00C75879">
        <w:rPr>
          <w:lang w:val="uk-UA"/>
        </w:rPr>
        <w:t>;</w:t>
      </w:r>
    </w:p>
    <w:p w:rsidR="00C75879" w:rsidRPr="00C75879" w:rsidRDefault="00C75879" w:rsidP="00C75879">
      <w:pPr>
        <w:pStyle w:val="a5"/>
        <w:numPr>
          <w:ilvl w:val="0"/>
          <w:numId w:val="7"/>
        </w:numPr>
        <w:tabs>
          <w:tab w:val="left" w:pos="142"/>
        </w:tabs>
        <w:spacing w:line="276" w:lineRule="auto"/>
        <w:jc w:val="both"/>
      </w:pPr>
      <w:r w:rsidRPr="00C75879">
        <w:t>Державного стандарту базової та повної загальної середньої освіти, затвердженого постановою Кабінету М</w:t>
      </w:r>
      <w:r>
        <w:t>іні</w:t>
      </w:r>
      <w:proofErr w:type="gramStart"/>
      <w:r>
        <w:t>стр</w:t>
      </w:r>
      <w:proofErr w:type="gramEnd"/>
      <w:r>
        <w:t>ів України від 23.11.2011</w:t>
      </w:r>
      <w:r w:rsidRPr="00C75879">
        <w:t xml:space="preserve"> № 1392, з урахуванням досягнень упровадження концептуальних засад реформування загальної середньої освіти «Нова українська школа» та подолання викликів, зумовлених особливостями освітнього процесу в умовах воєнного стану, з</w:t>
      </w:r>
      <w:r>
        <w:t>окрема подолання освітніх втрат</w:t>
      </w:r>
      <w:r>
        <w:rPr>
          <w:lang w:val="uk-UA"/>
        </w:rPr>
        <w:t>;</w:t>
      </w:r>
      <w:r w:rsidRPr="00C75879">
        <w:t xml:space="preserve"> </w:t>
      </w:r>
    </w:p>
    <w:p w:rsidR="00E10B23" w:rsidRPr="00C75879" w:rsidRDefault="00E10B23" w:rsidP="00C75879">
      <w:pPr>
        <w:pStyle w:val="a5"/>
        <w:numPr>
          <w:ilvl w:val="0"/>
          <w:numId w:val="7"/>
        </w:numPr>
        <w:tabs>
          <w:tab w:val="left" w:pos="142"/>
        </w:tabs>
        <w:spacing w:line="276" w:lineRule="auto"/>
        <w:jc w:val="both"/>
        <w:rPr>
          <w:lang w:val="uk-UA"/>
        </w:rPr>
      </w:pPr>
      <w:r w:rsidRPr="00C75879">
        <w:rPr>
          <w:lang w:val="uk-UA"/>
        </w:rPr>
        <w:t xml:space="preserve">Типової  освітньої програми для 5-10(11) класів </w:t>
      </w:r>
      <w:r w:rsidR="00E22CD8" w:rsidRPr="00C75879">
        <w:rPr>
          <w:lang w:val="uk-UA"/>
        </w:rPr>
        <w:t xml:space="preserve">спеціальних </w:t>
      </w:r>
      <w:r w:rsidRPr="00C75879">
        <w:rPr>
          <w:lang w:val="uk-UA"/>
        </w:rPr>
        <w:t xml:space="preserve">закладів загальної середньої освіти </w:t>
      </w:r>
      <w:r w:rsidR="00E22CD8" w:rsidRPr="00C75879">
        <w:rPr>
          <w:lang w:val="uk-UA"/>
        </w:rPr>
        <w:t xml:space="preserve">для осіб з особливими освітніми потребами, </w:t>
      </w:r>
      <w:r w:rsidRPr="00C75879">
        <w:rPr>
          <w:lang w:val="uk-UA"/>
        </w:rPr>
        <w:t xml:space="preserve">затвердженої наказом МОН України від </w:t>
      </w:r>
      <w:r w:rsidR="00E22CD8" w:rsidRPr="00C75879">
        <w:rPr>
          <w:lang w:val="uk-UA"/>
        </w:rPr>
        <w:t>07.12.2021 р. № 1317</w:t>
      </w:r>
      <w:r w:rsidR="00C75879">
        <w:rPr>
          <w:lang w:val="uk-UA"/>
        </w:rPr>
        <w:t>;</w:t>
      </w:r>
    </w:p>
    <w:p w:rsidR="00E22CD8" w:rsidRPr="00FF53EA" w:rsidRDefault="00E22CD8" w:rsidP="00C75879">
      <w:pPr>
        <w:pStyle w:val="a5"/>
        <w:numPr>
          <w:ilvl w:val="0"/>
          <w:numId w:val="7"/>
        </w:numPr>
        <w:tabs>
          <w:tab w:val="left" w:pos="142"/>
        </w:tabs>
        <w:spacing w:line="276" w:lineRule="auto"/>
        <w:ind w:left="0" w:firstLine="0"/>
        <w:jc w:val="both"/>
      </w:pPr>
      <w:r w:rsidRPr="00FF53EA">
        <w:rPr>
          <w:lang w:val="uk-UA"/>
        </w:rPr>
        <w:t>Наказу МОН від 02.08.2024 № 1093 « Про затверд</w:t>
      </w:r>
      <w:r w:rsidR="00FF53EA" w:rsidRPr="00FF53EA">
        <w:rPr>
          <w:lang w:val="uk-UA"/>
        </w:rPr>
        <w:t>ж</w:t>
      </w:r>
      <w:r w:rsidRPr="00FF53EA">
        <w:rPr>
          <w:lang w:val="uk-UA"/>
        </w:rPr>
        <w:t>ення рекомендацій щодо о</w:t>
      </w:r>
      <w:r w:rsidR="00C75879">
        <w:rPr>
          <w:lang w:val="uk-UA"/>
        </w:rPr>
        <w:t>цінювання результатів навчання»;</w:t>
      </w:r>
    </w:p>
    <w:p w:rsidR="00E10B23" w:rsidRPr="00FF53EA" w:rsidRDefault="00E10B23" w:rsidP="00C75879">
      <w:pPr>
        <w:pStyle w:val="a5"/>
        <w:numPr>
          <w:ilvl w:val="0"/>
          <w:numId w:val="7"/>
        </w:numPr>
        <w:tabs>
          <w:tab w:val="left" w:pos="142"/>
        </w:tabs>
        <w:spacing w:line="276" w:lineRule="auto"/>
        <w:ind w:left="0" w:firstLine="0"/>
        <w:jc w:val="both"/>
      </w:pPr>
      <w:r w:rsidRPr="00FF53EA">
        <w:t xml:space="preserve">наказу МОН України від 16.04.2018 </w:t>
      </w:r>
      <w:proofErr w:type="gramStart"/>
      <w:r w:rsidRPr="00FF53EA">
        <w:t>р</w:t>
      </w:r>
      <w:proofErr w:type="gramEnd"/>
      <w:r w:rsidRPr="00FF53EA">
        <w:t xml:space="preserve"> </w:t>
      </w:r>
      <w:r w:rsidRPr="00FF53EA">
        <w:rPr>
          <w:lang w:val="uk-UA"/>
        </w:rPr>
        <w:t>№</w:t>
      </w:r>
      <w:r w:rsidR="00E22CD8" w:rsidRPr="00FF53EA">
        <w:rPr>
          <w:lang w:val="uk-UA"/>
        </w:rPr>
        <w:t xml:space="preserve"> </w:t>
      </w:r>
      <w:r w:rsidRPr="00FF53EA">
        <w:t>367. «Про затвердження Порядку зарахування, відрахування та переведення учні</w:t>
      </w:r>
      <w:proofErr w:type="gramStart"/>
      <w:r w:rsidRPr="00FF53EA">
        <w:t>в</w:t>
      </w:r>
      <w:proofErr w:type="gramEnd"/>
      <w:r w:rsidRPr="00FF53EA">
        <w:t xml:space="preserve"> до державних </w:t>
      </w:r>
      <w:proofErr w:type="gramStart"/>
      <w:r w:rsidRPr="00FF53EA">
        <w:t>та</w:t>
      </w:r>
      <w:proofErr w:type="gramEnd"/>
      <w:r w:rsidRPr="00FF53EA">
        <w:t xml:space="preserve"> комунальних закладів освіти для здобуття повної загальної середньої освіти»</w:t>
      </w:r>
      <w:r w:rsidR="00C75879">
        <w:rPr>
          <w:lang w:val="uk-UA"/>
        </w:rPr>
        <w:t>;</w:t>
      </w:r>
    </w:p>
    <w:p w:rsidR="00E22CD8" w:rsidRPr="00FF53EA" w:rsidRDefault="00E10B23" w:rsidP="00C75879">
      <w:pPr>
        <w:pStyle w:val="a5"/>
        <w:numPr>
          <w:ilvl w:val="0"/>
          <w:numId w:val="7"/>
        </w:numPr>
        <w:tabs>
          <w:tab w:val="left" w:pos="142"/>
        </w:tabs>
        <w:spacing w:line="276" w:lineRule="auto"/>
        <w:ind w:left="0" w:firstLine="0"/>
        <w:jc w:val="both"/>
      </w:pPr>
      <w:r w:rsidRPr="00FF53EA">
        <w:t>Сані</w:t>
      </w:r>
      <w:proofErr w:type="gramStart"/>
      <w:r w:rsidRPr="00FF53EA">
        <w:t>тарного</w:t>
      </w:r>
      <w:proofErr w:type="gramEnd"/>
      <w:r w:rsidRPr="00FF53EA">
        <w:t xml:space="preserve"> регламенту для закладів загальної се</w:t>
      </w:r>
      <w:r w:rsidR="00C75879">
        <w:t>редньої освіти</w:t>
      </w:r>
      <w:r w:rsidR="00C75879">
        <w:rPr>
          <w:lang w:val="uk-UA"/>
        </w:rPr>
        <w:t>;</w:t>
      </w:r>
    </w:p>
    <w:p w:rsidR="00E10B23" w:rsidRPr="00FF53EA" w:rsidRDefault="00E10B23" w:rsidP="00C75879">
      <w:pPr>
        <w:pStyle w:val="a5"/>
        <w:numPr>
          <w:ilvl w:val="0"/>
          <w:numId w:val="7"/>
        </w:numPr>
        <w:tabs>
          <w:tab w:val="left" w:pos="142"/>
        </w:tabs>
        <w:spacing w:line="276" w:lineRule="auto"/>
        <w:ind w:left="0" w:firstLine="0"/>
        <w:jc w:val="both"/>
      </w:pPr>
      <w:r w:rsidRPr="00FF53EA">
        <w:t xml:space="preserve">навчальних програм, </w:t>
      </w:r>
      <w:proofErr w:type="gramStart"/>
      <w:r w:rsidRPr="00FF53EA">
        <w:t>п</w:t>
      </w:r>
      <w:proofErr w:type="gramEnd"/>
      <w:r w:rsidRPr="00FF53EA">
        <w:t>ідручників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r w:rsidR="00C75879">
        <w:rPr>
          <w:lang w:val="uk-UA"/>
        </w:rPr>
        <w:t>;</w:t>
      </w:r>
    </w:p>
    <w:p w:rsidR="00E10B23" w:rsidRPr="00FF53EA" w:rsidRDefault="00E10B23" w:rsidP="00E10B23">
      <w:pPr>
        <w:tabs>
          <w:tab w:val="left" w:pos="1276"/>
          <w:tab w:val="left" w:pos="2748"/>
        </w:tabs>
        <w:jc w:val="both"/>
        <w:rPr>
          <w:lang w:val="uk-UA"/>
        </w:rPr>
      </w:pPr>
      <w:r w:rsidRPr="00FF53EA">
        <w:rPr>
          <w:lang w:val="uk-UA"/>
        </w:rPr>
        <w:t xml:space="preserve">         Головною метою діяльності Центру є створення умов для реалізації прав громадян на неповну загальну середню освіту за рівнями початкової освіти та базової середньої освіти.</w:t>
      </w:r>
    </w:p>
    <w:p w:rsidR="00E10B23" w:rsidRPr="00FF53EA" w:rsidRDefault="00E10B23" w:rsidP="00E10B23">
      <w:pPr>
        <w:tabs>
          <w:tab w:val="left" w:pos="1134"/>
        </w:tabs>
        <w:autoSpaceDE w:val="0"/>
        <w:autoSpaceDN w:val="0"/>
        <w:adjustRightInd w:val="0"/>
        <w:ind w:firstLine="567"/>
        <w:jc w:val="both"/>
        <w:rPr>
          <w:color w:val="000000"/>
          <w:lang w:val="uk-UA"/>
        </w:rPr>
      </w:pPr>
      <w:r w:rsidRPr="00FF53EA">
        <w:rPr>
          <w:color w:val="000000"/>
          <w:lang w:val="uk-UA"/>
        </w:rPr>
        <w:t xml:space="preserve"> Головним завданням освітньої діяльності Центру є забезпечення відповідності рівня освіти в Закладі наступним вимогам:</w:t>
      </w:r>
    </w:p>
    <w:p w:rsidR="00E10B23" w:rsidRPr="00FF53EA" w:rsidRDefault="00E10B23" w:rsidP="00E10B23">
      <w:pPr>
        <w:tabs>
          <w:tab w:val="left" w:pos="1134"/>
        </w:tabs>
        <w:autoSpaceDE w:val="0"/>
        <w:autoSpaceDN w:val="0"/>
        <w:adjustRightInd w:val="0"/>
        <w:ind w:firstLine="567"/>
        <w:jc w:val="both"/>
        <w:rPr>
          <w:color w:val="000000"/>
        </w:rPr>
      </w:pPr>
      <w:r w:rsidRPr="00FF53EA">
        <w:rPr>
          <w:color w:val="000000"/>
        </w:rPr>
        <w:t>початкової освіти – Державному стандарту початкової освіти;</w:t>
      </w:r>
    </w:p>
    <w:p w:rsidR="00E10B23" w:rsidRPr="00FF53EA" w:rsidRDefault="00E10B23" w:rsidP="00E10B23">
      <w:pPr>
        <w:tabs>
          <w:tab w:val="left" w:pos="1134"/>
        </w:tabs>
        <w:autoSpaceDE w:val="0"/>
        <w:autoSpaceDN w:val="0"/>
        <w:adjustRightInd w:val="0"/>
        <w:ind w:firstLine="567"/>
        <w:jc w:val="both"/>
        <w:rPr>
          <w:color w:val="000000"/>
        </w:rPr>
      </w:pPr>
      <w:r w:rsidRPr="00FF53EA">
        <w:rPr>
          <w:color w:val="000000"/>
        </w:rPr>
        <w:t>базової середньої освіти – Державному стандарту базової середньої освіти.</w:t>
      </w:r>
    </w:p>
    <w:p w:rsidR="00E10B23" w:rsidRPr="00FF53EA" w:rsidRDefault="00E10B23" w:rsidP="00E10B23">
      <w:pPr>
        <w:tabs>
          <w:tab w:val="left" w:pos="709"/>
          <w:tab w:val="left" w:pos="851"/>
          <w:tab w:val="left" w:pos="993"/>
          <w:tab w:val="left" w:pos="1560"/>
        </w:tabs>
        <w:ind w:firstLine="567"/>
        <w:jc w:val="both"/>
        <w:rPr>
          <w:color w:val="000000"/>
        </w:rPr>
      </w:pPr>
      <w:r w:rsidRPr="00FF53EA">
        <w:rPr>
          <w:color w:val="000000"/>
        </w:rPr>
        <w:t>Освітня діяльність Центру здійснюється відповідно до наступних завдань та принципі</w:t>
      </w:r>
      <w:proofErr w:type="gramStart"/>
      <w:r w:rsidRPr="00FF53EA">
        <w:rPr>
          <w:color w:val="000000"/>
        </w:rPr>
        <w:t>в</w:t>
      </w:r>
      <w:proofErr w:type="gramEnd"/>
      <w:r w:rsidRPr="00FF53EA">
        <w:rPr>
          <w:color w:val="000000"/>
        </w:rPr>
        <w:t>:</w:t>
      </w:r>
    </w:p>
    <w:p w:rsidR="00E10B23" w:rsidRPr="00FF53EA" w:rsidRDefault="00E10B23" w:rsidP="00E10B23">
      <w:pPr>
        <w:tabs>
          <w:tab w:val="left" w:pos="709"/>
          <w:tab w:val="left" w:pos="851"/>
          <w:tab w:val="left" w:pos="993"/>
          <w:tab w:val="left" w:pos="1080"/>
          <w:tab w:val="left" w:pos="1560"/>
        </w:tabs>
        <w:ind w:firstLine="567"/>
        <w:jc w:val="both"/>
        <w:rPr>
          <w:color w:val="000000"/>
        </w:rPr>
      </w:pPr>
      <w:r w:rsidRPr="00FF53EA">
        <w:rPr>
          <w:color w:val="000000"/>
        </w:rPr>
        <w:t>створення умов для оволодіння системою наукових знань про природу, людину, суспільство і культуру.</w:t>
      </w:r>
    </w:p>
    <w:p w:rsidR="00E10B23" w:rsidRPr="00FF53EA" w:rsidRDefault="00E10B23" w:rsidP="00E10B23">
      <w:pPr>
        <w:tabs>
          <w:tab w:val="left" w:pos="709"/>
          <w:tab w:val="left" w:pos="851"/>
          <w:tab w:val="left" w:pos="993"/>
          <w:tab w:val="left" w:pos="1080"/>
          <w:tab w:val="left" w:pos="1560"/>
        </w:tabs>
        <w:ind w:firstLine="567"/>
        <w:jc w:val="both"/>
        <w:rPr>
          <w:color w:val="000000"/>
        </w:rPr>
      </w:pPr>
      <w:r w:rsidRPr="00FF53EA">
        <w:rPr>
          <w:color w:val="000000"/>
        </w:rPr>
        <w:t xml:space="preserve">створення безпечного освітнього середовища, умов для </w:t>
      </w:r>
      <w:proofErr w:type="gramStart"/>
      <w:r w:rsidRPr="00FF53EA">
        <w:rPr>
          <w:color w:val="000000"/>
        </w:rPr>
        <w:t>р</w:t>
      </w:r>
      <w:proofErr w:type="gramEnd"/>
      <w:r w:rsidRPr="00FF53EA">
        <w:rPr>
          <w:color w:val="000000"/>
        </w:rPr>
        <w:t>ізнобічного розвитку здобувача освіти;</w:t>
      </w:r>
    </w:p>
    <w:p w:rsidR="00E10B23" w:rsidRPr="00FF53EA" w:rsidRDefault="00E10B23" w:rsidP="00E10B23">
      <w:pPr>
        <w:tabs>
          <w:tab w:val="left" w:pos="709"/>
          <w:tab w:val="left" w:pos="851"/>
          <w:tab w:val="left" w:pos="993"/>
          <w:tab w:val="left" w:pos="1080"/>
          <w:tab w:val="left" w:pos="1560"/>
        </w:tabs>
        <w:ind w:firstLine="567"/>
        <w:jc w:val="both"/>
        <w:rPr>
          <w:color w:val="000000"/>
        </w:rPr>
      </w:pPr>
      <w:proofErr w:type="gramStart"/>
      <w:r w:rsidRPr="00FF53EA">
        <w:rPr>
          <w:color w:val="000000"/>
        </w:rPr>
        <w:t>р</w:t>
      </w:r>
      <w:proofErr w:type="gramEnd"/>
      <w:r w:rsidRPr="00FF53EA">
        <w:rPr>
          <w:color w:val="000000"/>
        </w:rPr>
        <w:t xml:space="preserve">івність умов для реалізації задатків, нахилів, здібностей, обдарувань, різнобічного розвитку кожного </w:t>
      </w:r>
      <w:bookmarkStart w:id="0" w:name="_Hlk77694089"/>
      <w:r w:rsidRPr="00FF53EA">
        <w:rPr>
          <w:color w:val="000000"/>
        </w:rPr>
        <w:t>здобувача освіти</w:t>
      </w:r>
      <w:bookmarkEnd w:id="0"/>
      <w:r w:rsidRPr="00FF53EA">
        <w:rPr>
          <w:color w:val="000000"/>
        </w:rPr>
        <w:t>;</w:t>
      </w:r>
    </w:p>
    <w:p w:rsidR="00E10B23" w:rsidRPr="00FF53EA" w:rsidRDefault="00E10B23" w:rsidP="00E10B23">
      <w:pPr>
        <w:tabs>
          <w:tab w:val="left" w:pos="709"/>
          <w:tab w:val="left" w:pos="851"/>
          <w:tab w:val="left" w:pos="993"/>
          <w:tab w:val="left" w:pos="1080"/>
          <w:tab w:val="left" w:pos="1560"/>
        </w:tabs>
        <w:ind w:firstLine="567"/>
        <w:jc w:val="both"/>
        <w:rPr>
          <w:color w:val="000000"/>
        </w:rPr>
      </w:pPr>
      <w:r w:rsidRPr="00FF53EA">
        <w:rPr>
          <w:color w:val="000000"/>
        </w:rPr>
        <w:t xml:space="preserve">особистісно-орієнтований </w:t>
      </w:r>
      <w:proofErr w:type="gramStart"/>
      <w:r w:rsidRPr="00FF53EA">
        <w:rPr>
          <w:color w:val="000000"/>
        </w:rPr>
        <w:t>п</w:t>
      </w:r>
      <w:proofErr w:type="gramEnd"/>
      <w:r w:rsidRPr="00FF53EA">
        <w:rPr>
          <w:color w:val="000000"/>
        </w:rPr>
        <w:t>ідхід до розвитку особистості Здобувача освіти;</w:t>
      </w:r>
    </w:p>
    <w:p w:rsidR="00E10B23" w:rsidRPr="00FF53EA" w:rsidRDefault="00E10B23" w:rsidP="00E10B23">
      <w:pPr>
        <w:tabs>
          <w:tab w:val="left" w:pos="709"/>
          <w:tab w:val="left" w:pos="851"/>
          <w:tab w:val="left" w:pos="993"/>
          <w:tab w:val="left" w:pos="1080"/>
          <w:tab w:val="left" w:pos="1560"/>
        </w:tabs>
        <w:ind w:firstLine="567"/>
        <w:jc w:val="both"/>
        <w:rPr>
          <w:color w:val="000000"/>
        </w:rPr>
      </w:pPr>
      <w:r w:rsidRPr="00FF53EA">
        <w:rPr>
          <w:color w:val="000000"/>
        </w:rPr>
        <w:t xml:space="preserve">формування особистості здобувачів освіти, розвиток їх творчих здібностей, набуття ними </w:t>
      </w:r>
      <w:proofErr w:type="gramStart"/>
      <w:r w:rsidRPr="00FF53EA">
        <w:rPr>
          <w:color w:val="000000"/>
        </w:rPr>
        <w:t>соц</w:t>
      </w:r>
      <w:proofErr w:type="gramEnd"/>
      <w:r w:rsidRPr="00FF53EA">
        <w:rPr>
          <w:color w:val="000000"/>
        </w:rPr>
        <w:t>іального досвіду;</w:t>
      </w:r>
    </w:p>
    <w:p w:rsidR="00E10B23" w:rsidRPr="00FF53EA" w:rsidRDefault="00E10B23" w:rsidP="00E10B23">
      <w:pPr>
        <w:tabs>
          <w:tab w:val="left" w:pos="709"/>
          <w:tab w:val="left" w:pos="851"/>
          <w:tab w:val="left" w:pos="993"/>
          <w:tab w:val="left" w:pos="1080"/>
          <w:tab w:val="left" w:pos="1560"/>
        </w:tabs>
        <w:ind w:firstLine="567"/>
        <w:jc w:val="both"/>
        <w:rPr>
          <w:color w:val="000000"/>
        </w:rPr>
      </w:pPr>
      <w:r w:rsidRPr="00FF53EA">
        <w:rPr>
          <w:color w:val="000000"/>
        </w:rPr>
        <w:t xml:space="preserve">наступність і перспективність </w:t>
      </w:r>
      <w:proofErr w:type="gramStart"/>
      <w:r w:rsidRPr="00FF53EA">
        <w:rPr>
          <w:color w:val="000000"/>
        </w:rPr>
        <w:t>між</w:t>
      </w:r>
      <w:proofErr w:type="gramEnd"/>
      <w:r w:rsidRPr="00FF53EA">
        <w:rPr>
          <w:color w:val="000000"/>
        </w:rPr>
        <w:t xml:space="preserve"> початковою та базовою середньою освітою;</w:t>
      </w:r>
    </w:p>
    <w:p w:rsidR="00E10B23" w:rsidRPr="00FF53EA" w:rsidRDefault="00E10B23" w:rsidP="00E10B23">
      <w:pPr>
        <w:tabs>
          <w:tab w:val="left" w:pos="709"/>
          <w:tab w:val="left" w:pos="851"/>
          <w:tab w:val="left" w:pos="993"/>
          <w:tab w:val="left" w:pos="1080"/>
          <w:tab w:val="left" w:pos="1560"/>
        </w:tabs>
        <w:ind w:firstLine="567"/>
        <w:jc w:val="both"/>
        <w:rPr>
          <w:color w:val="000000"/>
        </w:rPr>
      </w:pPr>
      <w:r w:rsidRPr="00FF53EA">
        <w:rPr>
          <w:color w:val="000000"/>
        </w:rPr>
        <w:t>демократизація та гуманізація педагогічного процесу;</w:t>
      </w:r>
    </w:p>
    <w:p w:rsidR="00E10B23" w:rsidRPr="00FF53EA" w:rsidRDefault="00E10B23" w:rsidP="00E10B23">
      <w:pPr>
        <w:tabs>
          <w:tab w:val="left" w:pos="709"/>
          <w:tab w:val="left" w:pos="851"/>
          <w:tab w:val="left" w:pos="993"/>
          <w:tab w:val="left" w:pos="1080"/>
          <w:tab w:val="left" w:pos="1560"/>
        </w:tabs>
        <w:ind w:firstLine="567"/>
        <w:jc w:val="both"/>
        <w:rPr>
          <w:color w:val="000000"/>
        </w:rPr>
      </w:pPr>
      <w:r w:rsidRPr="00FF53EA">
        <w:rPr>
          <w:color w:val="000000"/>
        </w:rPr>
        <w:lastRenderedPageBreak/>
        <w:t xml:space="preserve">збереження та зміцнення фізичного, психічного і </w:t>
      </w:r>
      <w:proofErr w:type="gramStart"/>
      <w:r w:rsidRPr="00FF53EA">
        <w:rPr>
          <w:color w:val="000000"/>
        </w:rPr>
        <w:t>духовного</w:t>
      </w:r>
      <w:proofErr w:type="gramEnd"/>
      <w:r w:rsidRPr="00FF53EA">
        <w:rPr>
          <w:color w:val="000000"/>
        </w:rPr>
        <w:t xml:space="preserve"> здоров'я здобувача освіти; </w:t>
      </w:r>
    </w:p>
    <w:p w:rsidR="00E10B23" w:rsidRPr="00FF53EA" w:rsidRDefault="00E10B23" w:rsidP="00E10B23">
      <w:pPr>
        <w:tabs>
          <w:tab w:val="left" w:pos="709"/>
          <w:tab w:val="left" w:pos="851"/>
          <w:tab w:val="left" w:pos="993"/>
          <w:tab w:val="left" w:pos="1080"/>
          <w:tab w:val="left" w:pos="1560"/>
        </w:tabs>
        <w:ind w:firstLine="567"/>
        <w:jc w:val="both"/>
        <w:rPr>
          <w:color w:val="000000"/>
        </w:rPr>
      </w:pPr>
      <w:r w:rsidRPr="00FF53EA">
        <w:rPr>
          <w:color w:val="000000"/>
        </w:rPr>
        <w:t>єдність виховних впливі</w:t>
      </w:r>
      <w:proofErr w:type="gramStart"/>
      <w:r w:rsidRPr="00FF53EA">
        <w:rPr>
          <w:color w:val="000000"/>
        </w:rPr>
        <w:t>в</w:t>
      </w:r>
      <w:proofErr w:type="gramEnd"/>
      <w:r w:rsidRPr="00FF53EA">
        <w:rPr>
          <w:color w:val="000000"/>
        </w:rPr>
        <w:t xml:space="preserve"> сім'ї і Центру;</w:t>
      </w:r>
    </w:p>
    <w:p w:rsidR="00E10B23" w:rsidRPr="00FF53EA" w:rsidRDefault="00E10B23" w:rsidP="00E10B23">
      <w:pPr>
        <w:tabs>
          <w:tab w:val="left" w:pos="709"/>
          <w:tab w:val="left" w:pos="851"/>
          <w:tab w:val="left" w:pos="993"/>
          <w:tab w:val="left" w:pos="1080"/>
          <w:tab w:val="left" w:pos="1560"/>
        </w:tabs>
        <w:ind w:firstLine="567"/>
        <w:jc w:val="both"/>
        <w:rPr>
          <w:color w:val="000000"/>
        </w:rPr>
      </w:pPr>
      <w:r w:rsidRPr="00FF53EA">
        <w:rPr>
          <w:color w:val="000000"/>
        </w:rPr>
        <w:t xml:space="preserve">виховання у здобувачів освіти шанобливого ставлення до родини, поваги до народних традицій і звичаїв, державної мови, регіональних мов або мов меншин та </w:t>
      </w:r>
      <w:proofErr w:type="gramStart"/>
      <w:r w:rsidRPr="00FF53EA">
        <w:rPr>
          <w:color w:val="000000"/>
        </w:rPr>
        <w:t>р</w:t>
      </w:r>
      <w:proofErr w:type="gramEnd"/>
      <w:r w:rsidRPr="00FF53EA">
        <w:rPr>
          <w:color w:val="000000"/>
        </w:rPr>
        <w:t>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E10B23" w:rsidRPr="00FF53EA" w:rsidRDefault="00E10B23" w:rsidP="00E10B23">
      <w:pPr>
        <w:tabs>
          <w:tab w:val="left" w:pos="709"/>
          <w:tab w:val="left" w:pos="851"/>
          <w:tab w:val="left" w:pos="993"/>
          <w:tab w:val="left" w:pos="1080"/>
          <w:tab w:val="left" w:pos="1560"/>
        </w:tabs>
        <w:ind w:firstLine="567"/>
        <w:jc w:val="both"/>
        <w:rPr>
          <w:color w:val="000000"/>
        </w:rPr>
      </w:pPr>
      <w:r w:rsidRPr="00FF53EA">
        <w:rPr>
          <w:color w:val="000000"/>
        </w:rPr>
        <w:t xml:space="preserve">виховання </w:t>
      </w:r>
      <w:proofErr w:type="gramStart"/>
      <w:r w:rsidRPr="00FF53EA">
        <w:rPr>
          <w:color w:val="000000"/>
        </w:rPr>
        <w:t>св</w:t>
      </w:r>
      <w:proofErr w:type="gramEnd"/>
      <w:r w:rsidRPr="00FF53EA">
        <w:rPr>
          <w:color w:val="000000"/>
        </w:rPr>
        <w:t>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здобувача освіти;</w:t>
      </w:r>
    </w:p>
    <w:p w:rsidR="00EC2F1E" w:rsidRPr="00FF53EA" w:rsidRDefault="00EC2F1E" w:rsidP="00E10B23">
      <w:pPr>
        <w:ind w:firstLine="567"/>
        <w:jc w:val="both"/>
        <w:rPr>
          <w:lang w:val="uk-UA"/>
        </w:rPr>
      </w:pPr>
      <w:r w:rsidRPr="00FF53EA">
        <w:rPr>
          <w:lang w:val="uk-UA"/>
        </w:rPr>
        <w:t xml:space="preserve">Метою навчання дітей з особливими освітніми потребами є максимально можливий інтелектуальний, духовний, фізичний, соціальний та патріотичний розвиток кожної дитини з урахуванням її особистих потреб та можливостей.  </w:t>
      </w:r>
      <w:r w:rsidRPr="00FF53EA">
        <w:t>Провідна роль у створенні сприятливого освітнього середовища означеної категорії належить якісному навчально-методичному забезпеченню. В єдності його цілей, змісту, дидактичного процесу й організаційних форм являє собою сукупність інформаційних і навчально</w:t>
      </w:r>
      <w:r w:rsidRPr="00FF53EA">
        <w:rPr>
          <w:lang w:val="uk-UA"/>
        </w:rPr>
        <w:t>-</w:t>
      </w:r>
      <w:r w:rsidRPr="00FF53EA">
        <w:t xml:space="preserve">методичних матеріалів, що призначені забезпечити </w:t>
      </w:r>
      <w:proofErr w:type="gramStart"/>
      <w:r w:rsidRPr="00FF53EA">
        <w:t>вс</w:t>
      </w:r>
      <w:proofErr w:type="gramEnd"/>
      <w:r w:rsidRPr="00FF53EA">
        <w:t>і основні його етапи − від надання навчальної інформації, її сприйняття, усвідомлення й застосування з метою оволодіння визначеним обсягом знань та переліком визначених компетентностей, до контролю результатів вивчення навчальної дисципліни</w:t>
      </w:r>
      <w:r w:rsidRPr="00FF53EA">
        <w:rPr>
          <w:lang w:val="uk-UA"/>
        </w:rPr>
        <w:t xml:space="preserve">. </w:t>
      </w:r>
    </w:p>
    <w:p w:rsidR="00EC2F1E" w:rsidRPr="00FF53EA" w:rsidRDefault="00EC2F1E" w:rsidP="00EC2F1E">
      <w:pPr>
        <w:ind w:left="-567" w:firstLine="567"/>
        <w:jc w:val="both"/>
        <w:rPr>
          <w:lang w:val="uk-UA"/>
        </w:rPr>
      </w:pPr>
      <w:r w:rsidRPr="00FF53EA">
        <w:rPr>
          <w:lang w:val="uk-UA"/>
        </w:rPr>
        <w:t>У відповідності до чинного законодавства НРЦ здійснює освітній процес відповідно до рівнів загальноосвітніх програм двох ступенів освіти:</w:t>
      </w:r>
    </w:p>
    <w:p w:rsidR="00EC2F1E" w:rsidRPr="00FF53EA" w:rsidRDefault="00EC2F1E" w:rsidP="00EC2F1E">
      <w:pPr>
        <w:ind w:left="-567" w:firstLine="567"/>
        <w:jc w:val="both"/>
        <w:rPr>
          <w:lang w:val="uk-UA"/>
        </w:rPr>
      </w:pPr>
      <w:r w:rsidRPr="00FF53EA">
        <w:rPr>
          <w:lang w:val="uk-UA"/>
        </w:rPr>
        <w:t>І ступінь – початкова загальна освіта;</w:t>
      </w:r>
    </w:p>
    <w:p w:rsidR="00EC2F1E" w:rsidRPr="00FF53EA" w:rsidRDefault="00EC2F1E" w:rsidP="00EC2F1E">
      <w:pPr>
        <w:ind w:left="-567" w:firstLine="567"/>
        <w:jc w:val="both"/>
        <w:rPr>
          <w:lang w:val="uk-UA"/>
        </w:rPr>
      </w:pPr>
      <w:r w:rsidRPr="00FF53EA">
        <w:rPr>
          <w:lang w:val="uk-UA"/>
        </w:rPr>
        <w:t xml:space="preserve">ІІ ступінь – базова загальна освіта; </w:t>
      </w:r>
    </w:p>
    <w:p w:rsidR="00EC2F1E" w:rsidRPr="00FF53EA" w:rsidRDefault="00EC2F1E" w:rsidP="00EC2F1E">
      <w:pPr>
        <w:ind w:left="-567" w:firstLine="567"/>
        <w:jc w:val="both"/>
        <w:rPr>
          <w:lang w:val="uk-UA"/>
        </w:rPr>
      </w:pPr>
      <w:r w:rsidRPr="00FF53EA">
        <w:rPr>
          <w:lang w:val="uk-UA"/>
        </w:rPr>
        <w:t>та відповідно ст.10 п.2 освітній процес організовується за такими циклами:</w:t>
      </w:r>
    </w:p>
    <w:p w:rsidR="00EC2F1E" w:rsidRPr="00FF53EA" w:rsidRDefault="00EC2F1E" w:rsidP="00EC2F1E">
      <w:pPr>
        <w:pStyle w:val="a6"/>
        <w:spacing w:line="240" w:lineRule="auto"/>
        <w:ind w:left="-567" w:firstLine="567"/>
        <w:rPr>
          <w:rFonts w:ascii="Times New Roman" w:hAnsi="Times New Roman" w:cs="Times New Roman"/>
          <w:color w:val="auto"/>
          <w:sz w:val="24"/>
          <w:szCs w:val="24"/>
        </w:rPr>
      </w:pPr>
      <w:bookmarkStart w:id="1" w:name="n139"/>
      <w:bookmarkEnd w:id="1"/>
      <w:r w:rsidRPr="00FF53EA">
        <w:rPr>
          <w:rFonts w:ascii="Times New Roman" w:hAnsi="Times New Roman" w:cs="Times New Roman"/>
          <w:color w:val="auto"/>
          <w:sz w:val="24"/>
          <w:szCs w:val="24"/>
        </w:rPr>
        <w:t>1) 1-2 класи – адаптаційно-ігровий;</w:t>
      </w:r>
    </w:p>
    <w:p w:rsidR="00EC2F1E" w:rsidRPr="00FF53EA" w:rsidRDefault="00EC2F1E" w:rsidP="00EC2F1E">
      <w:pPr>
        <w:pStyle w:val="a6"/>
        <w:spacing w:line="240" w:lineRule="auto"/>
        <w:ind w:left="-567" w:firstLine="567"/>
        <w:rPr>
          <w:rFonts w:ascii="Times New Roman" w:hAnsi="Times New Roman" w:cs="Times New Roman"/>
          <w:color w:val="auto"/>
          <w:sz w:val="24"/>
          <w:szCs w:val="24"/>
        </w:rPr>
      </w:pPr>
      <w:bookmarkStart w:id="2" w:name="n140"/>
      <w:bookmarkEnd w:id="2"/>
      <w:r w:rsidRPr="00FF53EA">
        <w:rPr>
          <w:rFonts w:ascii="Times New Roman" w:hAnsi="Times New Roman" w:cs="Times New Roman"/>
          <w:color w:val="auto"/>
          <w:sz w:val="24"/>
          <w:szCs w:val="24"/>
        </w:rPr>
        <w:t>2) 3-4 класи – основний;</w:t>
      </w:r>
    </w:p>
    <w:p w:rsidR="00EC2F1E" w:rsidRPr="00FF53EA" w:rsidRDefault="00EC2F1E" w:rsidP="00EC2F1E">
      <w:pPr>
        <w:pStyle w:val="a6"/>
        <w:spacing w:line="240" w:lineRule="auto"/>
        <w:ind w:left="-567" w:firstLine="567"/>
        <w:rPr>
          <w:rFonts w:ascii="Times New Roman" w:hAnsi="Times New Roman" w:cs="Times New Roman"/>
          <w:color w:val="auto"/>
          <w:sz w:val="24"/>
          <w:szCs w:val="24"/>
        </w:rPr>
      </w:pPr>
      <w:bookmarkStart w:id="3" w:name="n141"/>
      <w:bookmarkEnd w:id="3"/>
      <w:r w:rsidRPr="00FF53EA">
        <w:rPr>
          <w:rFonts w:ascii="Times New Roman" w:hAnsi="Times New Roman" w:cs="Times New Roman"/>
          <w:color w:val="auto"/>
          <w:sz w:val="24"/>
          <w:szCs w:val="24"/>
        </w:rPr>
        <w:t>3) 5-6 класи – адаптаційний;</w:t>
      </w:r>
    </w:p>
    <w:p w:rsidR="00EC2F1E" w:rsidRPr="00FF53EA" w:rsidRDefault="00EC2F1E" w:rsidP="00EC2F1E">
      <w:pPr>
        <w:pStyle w:val="a6"/>
        <w:spacing w:line="240" w:lineRule="auto"/>
        <w:ind w:left="-567" w:firstLine="567"/>
        <w:rPr>
          <w:rFonts w:ascii="Times New Roman" w:hAnsi="Times New Roman" w:cs="Times New Roman"/>
          <w:color w:val="auto"/>
          <w:sz w:val="24"/>
          <w:szCs w:val="24"/>
        </w:rPr>
      </w:pPr>
      <w:bookmarkStart w:id="4" w:name="n142"/>
      <w:bookmarkEnd w:id="4"/>
      <w:r w:rsidRPr="00FF53EA">
        <w:rPr>
          <w:rFonts w:ascii="Times New Roman" w:hAnsi="Times New Roman" w:cs="Times New Roman"/>
          <w:color w:val="auto"/>
          <w:sz w:val="24"/>
          <w:szCs w:val="24"/>
        </w:rPr>
        <w:t>4) 7-10 класи – базове предметне навчання</w:t>
      </w:r>
      <w:bookmarkStart w:id="5" w:name="n143"/>
      <w:bookmarkEnd w:id="5"/>
      <w:r w:rsidRPr="00FF53EA">
        <w:rPr>
          <w:rFonts w:ascii="Times New Roman" w:hAnsi="Times New Roman" w:cs="Times New Roman"/>
          <w:color w:val="auto"/>
          <w:sz w:val="24"/>
          <w:szCs w:val="24"/>
        </w:rPr>
        <w:t>.</w:t>
      </w:r>
    </w:p>
    <w:p w:rsidR="00E10B23" w:rsidRPr="00FF53EA" w:rsidRDefault="00EC2F1E" w:rsidP="00EC2F1E">
      <w:pPr>
        <w:pStyle w:val="a6"/>
        <w:spacing w:line="240" w:lineRule="auto"/>
        <w:ind w:left="-567" w:firstLine="567"/>
        <w:rPr>
          <w:rFonts w:ascii="Times New Roman" w:hAnsi="Times New Roman" w:cs="Times New Roman"/>
          <w:color w:val="auto"/>
          <w:sz w:val="24"/>
          <w:szCs w:val="24"/>
        </w:rPr>
      </w:pPr>
      <w:r w:rsidRPr="00FF53EA">
        <w:rPr>
          <w:rFonts w:ascii="Times New Roman" w:hAnsi="Times New Roman" w:cs="Times New Roman"/>
          <w:color w:val="auto"/>
          <w:sz w:val="24"/>
          <w:szCs w:val="24"/>
        </w:rPr>
        <w:t>Основним засобом реалізації призначення закладу є засвоєння учнями обов’язкового мінімуму змісту загальноосвітніх програм.</w:t>
      </w:r>
    </w:p>
    <w:p w:rsidR="00E10B23" w:rsidRPr="00FF53EA" w:rsidRDefault="00E10B23" w:rsidP="00EC2F1E">
      <w:pPr>
        <w:pStyle w:val="a6"/>
        <w:spacing w:line="240" w:lineRule="auto"/>
        <w:ind w:left="-567" w:firstLine="567"/>
        <w:rPr>
          <w:rFonts w:ascii="Times New Roman" w:hAnsi="Times New Roman" w:cs="Times New Roman"/>
          <w:color w:val="auto"/>
          <w:sz w:val="24"/>
          <w:szCs w:val="24"/>
        </w:rPr>
      </w:pPr>
    </w:p>
    <w:p w:rsidR="00E10B23" w:rsidRDefault="0019274A" w:rsidP="0019274A">
      <w:pPr>
        <w:pStyle w:val="a6"/>
        <w:spacing w:line="240" w:lineRule="auto"/>
        <w:ind w:left="-567" w:firstLine="567"/>
        <w:jc w:val="center"/>
        <w:rPr>
          <w:rFonts w:ascii="Times New Roman" w:hAnsi="Times New Roman" w:cs="Times New Roman"/>
          <w:b/>
          <w:sz w:val="24"/>
          <w:szCs w:val="24"/>
        </w:rPr>
      </w:pPr>
      <w:r w:rsidRPr="0019274A">
        <w:rPr>
          <w:rFonts w:ascii="Times New Roman" w:hAnsi="Times New Roman" w:cs="Times New Roman"/>
          <w:b/>
          <w:sz w:val="24"/>
          <w:szCs w:val="24"/>
        </w:rPr>
        <w:t>Вимоги до осіб, які можуть розпочати навчання за освітньою програмою</w:t>
      </w:r>
    </w:p>
    <w:p w:rsidR="00B36626" w:rsidRPr="0019274A" w:rsidRDefault="00B36626" w:rsidP="0019274A">
      <w:pPr>
        <w:pStyle w:val="a6"/>
        <w:spacing w:line="240" w:lineRule="auto"/>
        <w:ind w:left="-567" w:firstLine="567"/>
        <w:jc w:val="center"/>
        <w:rPr>
          <w:rFonts w:ascii="Times New Roman" w:hAnsi="Times New Roman" w:cs="Times New Roman"/>
          <w:b/>
          <w:color w:val="auto"/>
          <w:sz w:val="24"/>
          <w:szCs w:val="24"/>
        </w:rPr>
      </w:pPr>
    </w:p>
    <w:p w:rsidR="00B36626" w:rsidRPr="00725879" w:rsidRDefault="0018622A" w:rsidP="00B36626">
      <w:pPr>
        <w:ind w:firstLine="720"/>
        <w:jc w:val="both"/>
        <w:rPr>
          <w:lang w:val="uk-UA"/>
        </w:rPr>
      </w:pPr>
      <w:r w:rsidRPr="00725879">
        <w:rPr>
          <w:lang w:val="uk-UA"/>
        </w:rPr>
        <w:t>Розпочати навчання в Центрі можуть учні, які за м</w:t>
      </w:r>
      <w:r w:rsidR="00B36626" w:rsidRPr="00725879">
        <w:rPr>
          <w:lang w:val="uk-UA"/>
        </w:rPr>
        <w:t>едичними показаннями</w:t>
      </w:r>
      <w:r w:rsidRPr="00725879">
        <w:rPr>
          <w:lang w:val="uk-UA"/>
        </w:rPr>
        <w:t>,</w:t>
      </w:r>
      <w:r w:rsidR="00B36626" w:rsidRPr="00725879">
        <w:rPr>
          <w:lang w:val="uk-UA"/>
        </w:rPr>
        <w:t xml:space="preserve"> </w:t>
      </w:r>
      <w:r w:rsidRPr="00725879">
        <w:rPr>
          <w:lang w:val="uk-UA"/>
        </w:rPr>
        <w:t>зарахувані</w:t>
      </w:r>
      <w:r w:rsidR="00B36626" w:rsidRPr="00725879">
        <w:rPr>
          <w:lang w:val="uk-UA"/>
        </w:rPr>
        <w:t xml:space="preserve"> до всіх освітніх підрозділів Центру</w:t>
      </w:r>
      <w:r w:rsidRPr="00725879">
        <w:rPr>
          <w:lang w:val="uk-UA"/>
        </w:rPr>
        <w:t xml:space="preserve"> та мають</w:t>
      </w:r>
      <w:r w:rsidR="00B36626" w:rsidRPr="00725879">
        <w:rPr>
          <w:lang w:val="uk-UA"/>
        </w:rPr>
        <w:t xml:space="preserve"> весь спектр порушень слуху, зору, мовлення в поєднанні з порушеннями інтелектуального розвитку. </w:t>
      </w:r>
    </w:p>
    <w:p w:rsidR="00B36626" w:rsidRPr="00725879" w:rsidRDefault="00B36626" w:rsidP="00B36626">
      <w:pPr>
        <w:ind w:firstLine="720"/>
        <w:jc w:val="both"/>
      </w:pPr>
      <w:r w:rsidRPr="00725879">
        <w:t xml:space="preserve">Не зараховуються  </w:t>
      </w:r>
      <w:proofErr w:type="gramStart"/>
      <w:r w:rsidRPr="00725879">
        <w:t>до</w:t>
      </w:r>
      <w:proofErr w:type="gramEnd"/>
      <w:r w:rsidRPr="00725879">
        <w:t xml:space="preserve">  Центру</w:t>
      </w:r>
      <w:r w:rsidR="0018622A" w:rsidRPr="00725879">
        <w:rPr>
          <w:lang w:val="uk-UA"/>
        </w:rPr>
        <w:t>, а відповідно не можуть</w:t>
      </w:r>
      <w:r w:rsidRPr="00725879">
        <w:t xml:space="preserve"> </w:t>
      </w:r>
      <w:r w:rsidR="0018622A" w:rsidRPr="00725879">
        <w:rPr>
          <w:lang w:val="uk-UA"/>
        </w:rPr>
        <w:t>розпочати навчання діти</w:t>
      </w:r>
      <w:r w:rsidRPr="00725879">
        <w:t xml:space="preserve"> з:</w:t>
      </w:r>
    </w:p>
    <w:p w:rsidR="00B36626" w:rsidRPr="00725879" w:rsidRDefault="00B36626" w:rsidP="0018622A">
      <w:pPr>
        <w:pStyle w:val="a5"/>
        <w:numPr>
          <w:ilvl w:val="0"/>
          <w:numId w:val="7"/>
        </w:numPr>
        <w:jc w:val="both"/>
      </w:pPr>
      <w:r w:rsidRPr="00725879">
        <w:t xml:space="preserve">з вадами слуху в поєднанні з </w:t>
      </w:r>
      <w:proofErr w:type="gramStart"/>
      <w:r w:rsidRPr="00725879">
        <w:t>тяжкою</w:t>
      </w:r>
      <w:proofErr w:type="gramEnd"/>
      <w:r w:rsidRPr="00725879">
        <w:t>, глибокою розумовою відсталістю;</w:t>
      </w:r>
    </w:p>
    <w:p w:rsidR="00B36626" w:rsidRPr="00725879" w:rsidRDefault="00B36626" w:rsidP="0018622A">
      <w:pPr>
        <w:pStyle w:val="a5"/>
        <w:numPr>
          <w:ilvl w:val="0"/>
          <w:numId w:val="7"/>
        </w:numPr>
        <w:jc w:val="both"/>
      </w:pPr>
      <w:r w:rsidRPr="00725879">
        <w:t>з психопатоподібними розладами;</w:t>
      </w:r>
    </w:p>
    <w:p w:rsidR="00B36626" w:rsidRPr="00725879" w:rsidRDefault="00B36626" w:rsidP="0018622A">
      <w:pPr>
        <w:pStyle w:val="a5"/>
        <w:numPr>
          <w:ilvl w:val="0"/>
          <w:numId w:val="7"/>
        </w:numPr>
        <w:jc w:val="both"/>
      </w:pPr>
      <w:r w:rsidRPr="00725879">
        <w:t>епілепсією  з частими епілептичними нападами;</w:t>
      </w:r>
    </w:p>
    <w:p w:rsidR="00B36626" w:rsidRPr="00725879" w:rsidRDefault="00B36626" w:rsidP="0018622A">
      <w:pPr>
        <w:pStyle w:val="a5"/>
        <w:numPr>
          <w:ilvl w:val="0"/>
          <w:numId w:val="7"/>
        </w:numPr>
        <w:jc w:val="both"/>
        <w:rPr>
          <w:lang w:val="uk-UA"/>
        </w:rPr>
      </w:pPr>
      <w:proofErr w:type="gramStart"/>
      <w:r w:rsidRPr="00725879">
        <w:t>ст</w:t>
      </w:r>
      <w:proofErr w:type="gramEnd"/>
      <w:r w:rsidRPr="00725879">
        <w:t xml:space="preserve">ійким денним і нічним енурезом, енкопрезом унаслідок органічного ураження  центральної нервової системи; </w:t>
      </w:r>
    </w:p>
    <w:p w:rsidR="00B36626" w:rsidRPr="00725879" w:rsidRDefault="00B36626" w:rsidP="00B36626">
      <w:pPr>
        <w:ind w:firstLine="720"/>
        <w:jc w:val="both"/>
      </w:pPr>
      <w:r w:rsidRPr="00725879">
        <w:t xml:space="preserve">Прийом дітей </w:t>
      </w:r>
      <w:proofErr w:type="gramStart"/>
      <w:r w:rsidRPr="00725879">
        <w:t>до</w:t>
      </w:r>
      <w:proofErr w:type="gramEnd"/>
      <w:r w:rsidRPr="00725879">
        <w:t xml:space="preserve"> Центру та формування нових  класів та груп, переведення в інший клас або вікову групу проводяться до початку навчального року.</w:t>
      </w:r>
    </w:p>
    <w:p w:rsidR="00E10B23" w:rsidRPr="00725879" w:rsidRDefault="00B36626" w:rsidP="0018622A">
      <w:pPr>
        <w:ind w:firstLine="720"/>
        <w:jc w:val="both"/>
      </w:pPr>
      <w:r w:rsidRPr="00725879">
        <w:t xml:space="preserve">У разі необхідності здобувачі освіти можуть зараховуватись або переводитись  до іншого класу  чи  групи протягом навчального року  на </w:t>
      </w:r>
      <w:proofErr w:type="gramStart"/>
      <w:r w:rsidRPr="00725879">
        <w:t>п</w:t>
      </w:r>
      <w:proofErr w:type="gramEnd"/>
      <w:r w:rsidRPr="00725879">
        <w:t>ідставі висновку психолого-педагогічного консиліуму.</w:t>
      </w:r>
    </w:p>
    <w:p w:rsidR="0019274A" w:rsidRPr="0019274A" w:rsidRDefault="00EC2F1E" w:rsidP="0019274A">
      <w:pPr>
        <w:tabs>
          <w:tab w:val="left" w:pos="993"/>
        </w:tabs>
        <w:spacing w:line="276" w:lineRule="auto"/>
        <w:ind w:firstLine="708"/>
        <w:contextualSpacing/>
        <w:jc w:val="both"/>
        <w:rPr>
          <w:lang w:val="uk-UA"/>
        </w:rPr>
      </w:pPr>
      <w:r w:rsidRPr="0019274A">
        <w:rPr>
          <w:lang w:val="uk-UA"/>
        </w:rPr>
        <w:t xml:space="preserve"> </w:t>
      </w:r>
      <w:r w:rsidR="0019274A" w:rsidRPr="0019274A">
        <w:rPr>
          <w:lang w:val="uk-UA"/>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w:t>
      </w:r>
      <w:r w:rsidR="0019274A" w:rsidRPr="0019274A">
        <w:rPr>
          <w:lang w:val="uk-UA"/>
        </w:rPr>
        <w:lastRenderedPageBreak/>
        <w:t>підтверджено відповідним документом (свідоцтвом досягнень, свідоцтвом про здобуття початкової освіти).</w:t>
      </w:r>
    </w:p>
    <w:p w:rsidR="0019274A" w:rsidRPr="0019274A" w:rsidRDefault="0019274A" w:rsidP="0019274A">
      <w:pPr>
        <w:tabs>
          <w:tab w:val="left" w:pos="993"/>
        </w:tabs>
        <w:spacing w:line="276" w:lineRule="auto"/>
        <w:ind w:firstLine="708"/>
        <w:contextualSpacing/>
        <w:jc w:val="both"/>
        <w:rPr>
          <w:lang w:val="uk-UA"/>
        </w:rPr>
      </w:pPr>
      <w:r w:rsidRPr="0019274A">
        <w:rPr>
          <w:lang w:val="uk-UA"/>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EC2F1E" w:rsidRPr="00FF53EA" w:rsidRDefault="00EC2F1E" w:rsidP="00FF53EA">
      <w:pPr>
        <w:pStyle w:val="a6"/>
        <w:spacing w:line="240" w:lineRule="auto"/>
        <w:ind w:left="-567" w:firstLine="567"/>
        <w:rPr>
          <w:rFonts w:ascii="Times New Roman" w:hAnsi="Times New Roman" w:cs="Times New Roman"/>
          <w:sz w:val="24"/>
          <w:szCs w:val="24"/>
        </w:rPr>
      </w:pPr>
    </w:p>
    <w:p w:rsidR="0018622A" w:rsidRDefault="0018622A">
      <w:pPr>
        <w:spacing w:after="200" w:line="276" w:lineRule="auto"/>
        <w:rPr>
          <w:b/>
          <w:lang w:val="uk-UA"/>
        </w:rPr>
      </w:pPr>
      <w:r>
        <w:rPr>
          <w:b/>
          <w:lang w:val="uk-UA"/>
        </w:rPr>
        <w:br w:type="page"/>
      </w:r>
    </w:p>
    <w:p w:rsidR="00EC2F1E" w:rsidRPr="00FF53EA" w:rsidRDefault="00EC2F1E" w:rsidP="0019274A">
      <w:pPr>
        <w:ind w:left="-567" w:firstLine="567"/>
        <w:jc w:val="center"/>
        <w:rPr>
          <w:b/>
          <w:lang w:val="uk-UA"/>
        </w:rPr>
      </w:pPr>
      <w:r w:rsidRPr="00FF53EA">
        <w:rPr>
          <w:b/>
          <w:lang w:val="uk-UA"/>
        </w:rPr>
        <w:lastRenderedPageBreak/>
        <w:t>Загальний обсяг навчального навантаження</w:t>
      </w:r>
    </w:p>
    <w:p w:rsidR="00177A64" w:rsidRPr="00FF53EA" w:rsidRDefault="00177A64" w:rsidP="0019274A">
      <w:pPr>
        <w:shd w:val="clear" w:color="auto" w:fill="FFFFFF"/>
        <w:spacing w:before="178" w:after="178"/>
        <w:ind w:firstLine="708"/>
        <w:rPr>
          <w:lang w:val="uk-UA" w:eastAsia="uk-UA"/>
        </w:rPr>
      </w:pPr>
      <w:r w:rsidRPr="00FF53EA">
        <w:rPr>
          <w:lang w:val="uk-UA" w:eastAsia="uk-UA"/>
        </w:rPr>
        <w:t>Базовий навчальний план початкової освіти для спеціальних закладів (класів) загальної середньої освіти з українською мовою навчання дітей з особливими освітніми потребами</w:t>
      </w:r>
    </w:p>
    <w:tbl>
      <w:tblPr>
        <w:tblW w:w="5000" w:type="pct"/>
        <w:tblCellMar>
          <w:top w:w="15" w:type="dxa"/>
          <w:left w:w="15" w:type="dxa"/>
          <w:bottom w:w="15" w:type="dxa"/>
          <w:right w:w="15" w:type="dxa"/>
        </w:tblCellMar>
        <w:tblLook w:val="04A0"/>
      </w:tblPr>
      <w:tblGrid>
        <w:gridCol w:w="5118"/>
        <w:gridCol w:w="993"/>
        <w:gridCol w:w="850"/>
        <w:gridCol w:w="851"/>
        <w:gridCol w:w="708"/>
        <w:gridCol w:w="865"/>
      </w:tblGrid>
      <w:tr w:rsidR="00177A64" w:rsidRPr="00FF53EA" w:rsidTr="002B4AFC">
        <w:tc>
          <w:tcPr>
            <w:tcW w:w="5118" w:type="dxa"/>
            <w:vMerge w:val="restart"/>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jc w:val="center"/>
              <w:rPr>
                <w:lang w:eastAsia="uk-UA"/>
              </w:rPr>
            </w:pPr>
            <w:bookmarkStart w:id="6" w:name="n200"/>
            <w:bookmarkEnd w:id="6"/>
            <w:r w:rsidRPr="00FF53EA">
              <w:rPr>
                <w:lang w:eastAsia="uk-UA"/>
              </w:rPr>
              <w:t>Назва освітньої галузі</w:t>
            </w:r>
          </w:p>
        </w:tc>
        <w:tc>
          <w:tcPr>
            <w:tcW w:w="4267" w:type="dxa"/>
            <w:gridSpan w:val="5"/>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jc w:val="center"/>
              <w:rPr>
                <w:lang w:eastAsia="uk-UA"/>
              </w:rPr>
            </w:pPr>
            <w:r w:rsidRPr="00FF53EA">
              <w:rPr>
                <w:lang w:eastAsia="uk-UA"/>
              </w:rPr>
              <w:t xml:space="preserve">Кількість годин на </w:t>
            </w:r>
            <w:proofErr w:type="gramStart"/>
            <w:r w:rsidRPr="00FF53EA">
              <w:rPr>
                <w:lang w:eastAsia="uk-UA"/>
              </w:rPr>
              <w:t>р</w:t>
            </w:r>
            <w:proofErr w:type="gramEnd"/>
            <w:r w:rsidRPr="00FF53EA">
              <w:rPr>
                <w:lang w:eastAsia="uk-UA"/>
              </w:rPr>
              <w:t>ік</w:t>
            </w:r>
          </w:p>
        </w:tc>
      </w:tr>
      <w:tr w:rsidR="00177A64" w:rsidRPr="00FF53EA" w:rsidTr="002B4AFC">
        <w:tc>
          <w:tcPr>
            <w:tcW w:w="5118"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993"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 клас</w:t>
            </w:r>
          </w:p>
        </w:tc>
        <w:tc>
          <w:tcPr>
            <w:tcW w:w="850"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2 клас</w:t>
            </w:r>
          </w:p>
        </w:tc>
        <w:tc>
          <w:tcPr>
            <w:tcW w:w="851"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3 клас</w:t>
            </w:r>
          </w:p>
        </w:tc>
        <w:tc>
          <w:tcPr>
            <w:tcW w:w="70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4 клас</w:t>
            </w:r>
          </w:p>
        </w:tc>
        <w:tc>
          <w:tcPr>
            <w:tcW w:w="865"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Разом</w:t>
            </w:r>
          </w:p>
        </w:tc>
      </w:tr>
      <w:tr w:rsidR="00177A64" w:rsidRPr="00FF53EA" w:rsidTr="0019274A">
        <w:tc>
          <w:tcPr>
            <w:tcW w:w="9385" w:type="dxa"/>
            <w:gridSpan w:val="6"/>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Інваріантний складник</w:t>
            </w:r>
          </w:p>
        </w:tc>
      </w:tr>
      <w:tr w:rsidR="00177A64" w:rsidRPr="00FF53EA" w:rsidTr="002B4AFC">
        <w:trPr>
          <w:trHeight w:val="353"/>
        </w:trPr>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 xml:space="preserve">Мовно-літературна, </w:t>
            </w:r>
            <w:proofErr w:type="gramStart"/>
            <w:r w:rsidRPr="00FF53EA">
              <w:rPr>
                <w:lang w:eastAsia="uk-UA"/>
              </w:rPr>
              <w:t>у</w:t>
            </w:r>
            <w:proofErr w:type="gramEnd"/>
            <w:r w:rsidRPr="00FF53EA">
              <w:rPr>
                <w:lang w:eastAsia="uk-UA"/>
              </w:rPr>
              <w:t xml:space="preserve"> тому числі:</w:t>
            </w:r>
          </w:p>
        </w:tc>
        <w:tc>
          <w:tcPr>
            <w:tcW w:w="993"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315</w:t>
            </w:r>
          </w:p>
        </w:tc>
        <w:tc>
          <w:tcPr>
            <w:tcW w:w="850"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315</w:t>
            </w:r>
          </w:p>
        </w:tc>
        <w:tc>
          <w:tcPr>
            <w:tcW w:w="851"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315</w:t>
            </w:r>
          </w:p>
        </w:tc>
        <w:tc>
          <w:tcPr>
            <w:tcW w:w="70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315</w:t>
            </w:r>
          </w:p>
        </w:tc>
        <w:tc>
          <w:tcPr>
            <w:tcW w:w="865" w:type="dxa"/>
            <w:vMerge w:val="restart"/>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1260</w:t>
            </w:r>
          </w:p>
        </w:tc>
      </w:tr>
      <w:tr w:rsidR="00177A64" w:rsidRPr="00FF53EA" w:rsidTr="002B4AFC">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українська мова і література</w:t>
            </w:r>
          </w:p>
        </w:tc>
        <w:tc>
          <w:tcPr>
            <w:tcW w:w="993"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245</w:t>
            </w:r>
          </w:p>
        </w:tc>
        <w:tc>
          <w:tcPr>
            <w:tcW w:w="850"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245</w:t>
            </w:r>
          </w:p>
        </w:tc>
        <w:tc>
          <w:tcPr>
            <w:tcW w:w="851"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245</w:t>
            </w:r>
          </w:p>
        </w:tc>
        <w:tc>
          <w:tcPr>
            <w:tcW w:w="70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245</w:t>
            </w:r>
          </w:p>
        </w:tc>
        <w:tc>
          <w:tcPr>
            <w:tcW w:w="865"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r>
      <w:tr w:rsidR="00177A64" w:rsidRPr="00FF53EA" w:rsidTr="002B4AFC">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іншомовна освіта***</w:t>
            </w:r>
          </w:p>
        </w:tc>
        <w:tc>
          <w:tcPr>
            <w:tcW w:w="993"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70</w:t>
            </w:r>
          </w:p>
        </w:tc>
        <w:tc>
          <w:tcPr>
            <w:tcW w:w="850"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70</w:t>
            </w:r>
          </w:p>
        </w:tc>
        <w:tc>
          <w:tcPr>
            <w:tcW w:w="851"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70</w:t>
            </w:r>
          </w:p>
        </w:tc>
        <w:tc>
          <w:tcPr>
            <w:tcW w:w="70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70</w:t>
            </w:r>
          </w:p>
        </w:tc>
        <w:tc>
          <w:tcPr>
            <w:tcW w:w="865"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r>
      <w:tr w:rsidR="00177A64" w:rsidRPr="00FF53EA" w:rsidTr="002B4AFC">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Математична</w:t>
            </w:r>
          </w:p>
        </w:tc>
        <w:tc>
          <w:tcPr>
            <w:tcW w:w="993"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140</w:t>
            </w:r>
          </w:p>
        </w:tc>
        <w:tc>
          <w:tcPr>
            <w:tcW w:w="850"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140</w:t>
            </w:r>
          </w:p>
        </w:tc>
        <w:tc>
          <w:tcPr>
            <w:tcW w:w="851"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140</w:t>
            </w:r>
          </w:p>
        </w:tc>
        <w:tc>
          <w:tcPr>
            <w:tcW w:w="70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140</w:t>
            </w:r>
          </w:p>
        </w:tc>
        <w:tc>
          <w:tcPr>
            <w:tcW w:w="865"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560</w:t>
            </w:r>
          </w:p>
        </w:tc>
      </w:tr>
      <w:tr w:rsidR="00177A64" w:rsidRPr="00FF53EA" w:rsidTr="002B4AFC">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Природнича</w:t>
            </w:r>
          </w:p>
        </w:tc>
        <w:tc>
          <w:tcPr>
            <w:tcW w:w="993" w:type="dxa"/>
            <w:vMerge w:val="restart"/>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140</w:t>
            </w:r>
          </w:p>
        </w:tc>
        <w:tc>
          <w:tcPr>
            <w:tcW w:w="850" w:type="dxa"/>
            <w:vMerge w:val="restart"/>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175</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140</w:t>
            </w:r>
          </w:p>
        </w:tc>
        <w:tc>
          <w:tcPr>
            <w:tcW w:w="708" w:type="dxa"/>
            <w:vMerge w:val="restart"/>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140</w:t>
            </w:r>
          </w:p>
        </w:tc>
        <w:tc>
          <w:tcPr>
            <w:tcW w:w="865" w:type="dxa"/>
            <w:vMerge w:val="restart"/>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595</w:t>
            </w:r>
          </w:p>
        </w:tc>
      </w:tr>
      <w:tr w:rsidR="00177A64" w:rsidRPr="00FF53EA" w:rsidTr="002B4AFC">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roofErr w:type="gramStart"/>
            <w:r w:rsidRPr="00FF53EA">
              <w:rPr>
                <w:lang w:eastAsia="uk-UA"/>
              </w:rPr>
              <w:t>Соц</w:t>
            </w:r>
            <w:proofErr w:type="gramEnd"/>
            <w:r w:rsidRPr="00FF53EA">
              <w:rPr>
                <w:lang w:eastAsia="uk-UA"/>
              </w:rPr>
              <w:t>іальна і здоров’язбережувальна</w:t>
            </w:r>
          </w:p>
        </w:tc>
        <w:tc>
          <w:tcPr>
            <w:tcW w:w="993"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850"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851"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708"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865"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r>
      <w:tr w:rsidR="00177A64" w:rsidRPr="00FF53EA" w:rsidTr="002B4AFC">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Громадянська та історична</w:t>
            </w:r>
          </w:p>
        </w:tc>
        <w:tc>
          <w:tcPr>
            <w:tcW w:w="993"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850"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851"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708"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865"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r>
      <w:tr w:rsidR="00177A64" w:rsidRPr="00FF53EA" w:rsidTr="002B4AFC">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Технологічна</w:t>
            </w:r>
          </w:p>
        </w:tc>
        <w:tc>
          <w:tcPr>
            <w:tcW w:w="993"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850"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851"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708"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865"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r>
      <w:tr w:rsidR="00177A64" w:rsidRPr="00FF53EA" w:rsidTr="002B4AFC">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Інформатична</w:t>
            </w:r>
          </w:p>
        </w:tc>
        <w:tc>
          <w:tcPr>
            <w:tcW w:w="993"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850" w:type="dxa"/>
            <w:vMerge/>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p>
        </w:tc>
        <w:tc>
          <w:tcPr>
            <w:tcW w:w="851"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35</w:t>
            </w:r>
          </w:p>
        </w:tc>
        <w:tc>
          <w:tcPr>
            <w:tcW w:w="70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35</w:t>
            </w:r>
          </w:p>
        </w:tc>
        <w:tc>
          <w:tcPr>
            <w:tcW w:w="865"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70</w:t>
            </w:r>
          </w:p>
        </w:tc>
      </w:tr>
      <w:tr w:rsidR="00177A64" w:rsidRPr="00FF53EA" w:rsidTr="002B4AFC">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Мистецька</w:t>
            </w:r>
          </w:p>
        </w:tc>
        <w:tc>
          <w:tcPr>
            <w:tcW w:w="993"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70</w:t>
            </w:r>
          </w:p>
        </w:tc>
        <w:tc>
          <w:tcPr>
            <w:tcW w:w="850"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70</w:t>
            </w:r>
          </w:p>
        </w:tc>
        <w:tc>
          <w:tcPr>
            <w:tcW w:w="851"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70</w:t>
            </w:r>
          </w:p>
        </w:tc>
        <w:tc>
          <w:tcPr>
            <w:tcW w:w="70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70</w:t>
            </w:r>
          </w:p>
        </w:tc>
        <w:tc>
          <w:tcPr>
            <w:tcW w:w="865"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280</w:t>
            </w:r>
          </w:p>
        </w:tc>
      </w:tr>
      <w:tr w:rsidR="00177A64" w:rsidRPr="00FF53EA" w:rsidTr="002B4AFC">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Фізкультурна*</w:t>
            </w:r>
          </w:p>
        </w:tc>
        <w:tc>
          <w:tcPr>
            <w:tcW w:w="993"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105</w:t>
            </w:r>
          </w:p>
        </w:tc>
        <w:tc>
          <w:tcPr>
            <w:tcW w:w="850"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105</w:t>
            </w:r>
          </w:p>
        </w:tc>
        <w:tc>
          <w:tcPr>
            <w:tcW w:w="851"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105</w:t>
            </w:r>
          </w:p>
        </w:tc>
        <w:tc>
          <w:tcPr>
            <w:tcW w:w="70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105</w:t>
            </w:r>
          </w:p>
        </w:tc>
        <w:tc>
          <w:tcPr>
            <w:tcW w:w="865"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420</w:t>
            </w:r>
          </w:p>
        </w:tc>
      </w:tr>
      <w:tr w:rsidR="00177A64" w:rsidRPr="00FF53EA" w:rsidTr="0019274A">
        <w:tc>
          <w:tcPr>
            <w:tcW w:w="9385" w:type="dxa"/>
            <w:gridSpan w:val="6"/>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Корекційно-розвиткова робота:</w:t>
            </w:r>
          </w:p>
        </w:tc>
      </w:tr>
      <w:tr w:rsidR="00177A64" w:rsidRPr="00FF53EA" w:rsidTr="002B4AFC">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для глухих дітей</w:t>
            </w:r>
          </w:p>
        </w:tc>
        <w:tc>
          <w:tcPr>
            <w:tcW w:w="993"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560</w:t>
            </w:r>
          </w:p>
        </w:tc>
        <w:tc>
          <w:tcPr>
            <w:tcW w:w="850"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560</w:t>
            </w:r>
          </w:p>
        </w:tc>
        <w:tc>
          <w:tcPr>
            <w:tcW w:w="851"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560</w:t>
            </w:r>
          </w:p>
        </w:tc>
        <w:tc>
          <w:tcPr>
            <w:tcW w:w="70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560</w:t>
            </w:r>
          </w:p>
        </w:tc>
        <w:tc>
          <w:tcPr>
            <w:tcW w:w="865"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2240</w:t>
            </w:r>
          </w:p>
        </w:tc>
      </w:tr>
      <w:tr w:rsidR="00177A64" w:rsidRPr="00FF53EA" w:rsidTr="002B4AFC">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rPr>
                <w:lang w:eastAsia="uk-UA"/>
              </w:rPr>
            </w:pPr>
            <w:r w:rsidRPr="00FF53EA">
              <w:rPr>
                <w:lang w:eastAsia="uk-UA"/>
              </w:rPr>
              <w:t>для дітей з тяжкими порушеннями мовлення</w:t>
            </w:r>
          </w:p>
        </w:tc>
        <w:tc>
          <w:tcPr>
            <w:tcW w:w="993"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420</w:t>
            </w:r>
          </w:p>
        </w:tc>
        <w:tc>
          <w:tcPr>
            <w:tcW w:w="850"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420</w:t>
            </w:r>
          </w:p>
        </w:tc>
        <w:tc>
          <w:tcPr>
            <w:tcW w:w="851"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420</w:t>
            </w:r>
          </w:p>
        </w:tc>
        <w:tc>
          <w:tcPr>
            <w:tcW w:w="70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420</w:t>
            </w:r>
          </w:p>
        </w:tc>
        <w:tc>
          <w:tcPr>
            <w:tcW w:w="865"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1680</w:t>
            </w:r>
          </w:p>
        </w:tc>
      </w:tr>
      <w:tr w:rsidR="00177A64" w:rsidRPr="00FF53EA" w:rsidTr="0019274A">
        <w:tc>
          <w:tcPr>
            <w:tcW w:w="9385" w:type="dxa"/>
            <w:gridSpan w:val="6"/>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Варіативний складник</w:t>
            </w:r>
          </w:p>
        </w:tc>
      </w:tr>
      <w:tr w:rsidR="00177A64" w:rsidRPr="00FF53EA" w:rsidTr="002B4AFC">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rPr>
                <w:lang w:eastAsia="uk-UA"/>
              </w:rPr>
            </w:pPr>
            <w:r w:rsidRPr="00FF53EA">
              <w:rPr>
                <w:lang w:eastAsia="uk-UA"/>
              </w:rPr>
              <w:t>Додаткові години для вивчення предметів освітніх галузей, курсі</w:t>
            </w:r>
            <w:proofErr w:type="gramStart"/>
            <w:r w:rsidRPr="00FF53EA">
              <w:rPr>
                <w:lang w:eastAsia="uk-UA"/>
              </w:rPr>
              <w:t>в</w:t>
            </w:r>
            <w:proofErr w:type="gramEnd"/>
            <w:r w:rsidRPr="00FF53EA">
              <w:rPr>
                <w:lang w:eastAsia="uk-UA"/>
              </w:rPr>
              <w:t xml:space="preserve"> за вибором, проведення індивідуальних консультацій та групових занять</w:t>
            </w:r>
          </w:p>
        </w:tc>
        <w:tc>
          <w:tcPr>
            <w:tcW w:w="993"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35</w:t>
            </w:r>
          </w:p>
        </w:tc>
        <w:tc>
          <w:tcPr>
            <w:tcW w:w="850"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35</w:t>
            </w:r>
          </w:p>
        </w:tc>
        <w:tc>
          <w:tcPr>
            <w:tcW w:w="851"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70</w:t>
            </w:r>
          </w:p>
        </w:tc>
        <w:tc>
          <w:tcPr>
            <w:tcW w:w="70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70</w:t>
            </w:r>
          </w:p>
        </w:tc>
        <w:tc>
          <w:tcPr>
            <w:tcW w:w="865"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210</w:t>
            </w:r>
          </w:p>
        </w:tc>
      </w:tr>
      <w:tr w:rsidR="00177A64" w:rsidRPr="00FF53EA" w:rsidTr="002B4AFC">
        <w:tc>
          <w:tcPr>
            <w:tcW w:w="511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rPr>
                <w:lang w:eastAsia="uk-UA"/>
              </w:rPr>
            </w:pPr>
            <w:r w:rsidRPr="00FF53EA">
              <w:rPr>
                <w:lang w:eastAsia="uk-UA"/>
              </w:rPr>
              <w:t>Гранично допустиме тижневе/</w:t>
            </w:r>
            <w:proofErr w:type="gramStart"/>
            <w:r w:rsidRPr="00FF53EA">
              <w:rPr>
                <w:lang w:eastAsia="uk-UA"/>
              </w:rPr>
              <w:t>р</w:t>
            </w:r>
            <w:proofErr w:type="gramEnd"/>
            <w:r w:rsidRPr="00FF53EA">
              <w:rPr>
                <w:lang w:eastAsia="uk-UA"/>
              </w:rPr>
              <w:t>ічне навчальне навантаження здобувача освіти</w:t>
            </w:r>
          </w:p>
        </w:tc>
        <w:tc>
          <w:tcPr>
            <w:tcW w:w="993"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20/700</w:t>
            </w:r>
          </w:p>
        </w:tc>
        <w:tc>
          <w:tcPr>
            <w:tcW w:w="850"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21/735</w:t>
            </w:r>
          </w:p>
        </w:tc>
        <w:tc>
          <w:tcPr>
            <w:tcW w:w="851"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22/770</w:t>
            </w:r>
          </w:p>
        </w:tc>
        <w:tc>
          <w:tcPr>
            <w:tcW w:w="708"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22/770</w:t>
            </w:r>
          </w:p>
        </w:tc>
        <w:tc>
          <w:tcPr>
            <w:tcW w:w="865" w:type="dxa"/>
            <w:tcBorders>
              <w:top w:val="single" w:sz="6" w:space="0" w:color="000000"/>
              <w:left w:val="single" w:sz="6" w:space="0" w:color="000000"/>
              <w:bottom w:val="single" w:sz="6" w:space="0" w:color="000000"/>
              <w:right w:val="single" w:sz="6" w:space="0" w:color="000000"/>
            </w:tcBorders>
            <w:hideMark/>
          </w:tcPr>
          <w:p w:rsidR="00177A64" w:rsidRPr="00FF53EA" w:rsidRDefault="00177A64" w:rsidP="0019274A">
            <w:pPr>
              <w:ind w:left="-567" w:firstLine="567"/>
              <w:rPr>
                <w:lang w:eastAsia="uk-UA"/>
              </w:rPr>
            </w:pPr>
            <w:r w:rsidRPr="00FF53EA">
              <w:rPr>
                <w:lang w:eastAsia="uk-UA"/>
              </w:rPr>
              <w:t>85/2975</w:t>
            </w:r>
          </w:p>
        </w:tc>
      </w:tr>
    </w:tbl>
    <w:p w:rsidR="00EC2F1E" w:rsidRDefault="00EC2F1E" w:rsidP="0019274A">
      <w:pPr>
        <w:shd w:val="clear" w:color="auto" w:fill="FFFFFF"/>
        <w:jc w:val="both"/>
        <w:rPr>
          <w:b/>
          <w:bCs/>
          <w:i/>
          <w:iCs/>
          <w:lang w:val="uk-UA" w:eastAsia="uk-UA"/>
        </w:rPr>
      </w:pPr>
    </w:p>
    <w:p w:rsidR="002B4AFC" w:rsidRPr="00FF53EA" w:rsidRDefault="002B4AFC" w:rsidP="0019274A">
      <w:pPr>
        <w:shd w:val="clear" w:color="auto" w:fill="FFFFFF"/>
        <w:jc w:val="both"/>
        <w:rPr>
          <w:b/>
          <w:bCs/>
          <w:i/>
          <w:iCs/>
          <w:lang w:val="uk-UA" w:eastAsia="uk-UA"/>
        </w:rPr>
      </w:pPr>
    </w:p>
    <w:p w:rsidR="00EC2F1E" w:rsidRPr="00FF53EA" w:rsidRDefault="00EC2F1E" w:rsidP="00EC2F1E">
      <w:pPr>
        <w:shd w:val="clear" w:color="auto" w:fill="FFFFFF"/>
        <w:ind w:firstLine="708"/>
        <w:jc w:val="both"/>
        <w:rPr>
          <w:lang w:val="uk-UA" w:eastAsia="uk-UA"/>
        </w:rPr>
      </w:pPr>
      <w:r w:rsidRPr="00FF53EA">
        <w:rPr>
          <w:b/>
          <w:bCs/>
          <w:i/>
          <w:iCs/>
          <w:lang w:val="uk-UA" w:eastAsia="uk-UA"/>
        </w:rPr>
        <w:t>Загальний обсяг навчального навантаження</w:t>
      </w:r>
      <w:r w:rsidRPr="00FF53EA">
        <w:rPr>
          <w:lang w:eastAsia="uk-UA"/>
        </w:rPr>
        <w:t> </w:t>
      </w:r>
      <w:r w:rsidRPr="00FF53EA">
        <w:rPr>
          <w:lang w:val="uk-UA" w:eastAsia="uk-UA"/>
        </w:rPr>
        <w:t>в освітній програмі закладу відповідає загальному обсягу навчального навантаження, визначеному для цього типу освітнього закладу в Державному стандарті базової середньої освіти (Додаток 23) та Типовій освітній програмі для 5-9 класів (Додаток 1).</w:t>
      </w:r>
    </w:p>
    <w:p w:rsidR="00EC2F1E" w:rsidRPr="00FF53EA" w:rsidRDefault="00EC2F1E" w:rsidP="00EC2F1E">
      <w:pPr>
        <w:shd w:val="clear" w:color="auto" w:fill="FFFFFF"/>
        <w:ind w:firstLine="708"/>
        <w:jc w:val="both"/>
        <w:rPr>
          <w:lang w:val="uk-UA" w:eastAsia="uk-UA"/>
        </w:rPr>
      </w:pPr>
      <w:r w:rsidRPr="00FF53EA">
        <w:rPr>
          <w:lang w:eastAsia="uk-UA"/>
        </w:rPr>
        <w:t xml:space="preserve">Загальний обсяг </w:t>
      </w:r>
      <w:proofErr w:type="gramStart"/>
      <w:r w:rsidRPr="00FF53EA">
        <w:rPr>
          <w:lang w:eastAsia="uk-UA"/>
        </w:rPr>
        <w:t>р</w:t>
      </w:r>
      <w:proofErr w:type="gramEnd"/>
      <w:r w:rsidRPr="00FF53EA">
        <w:rPr>
          <w:lang w:eastAsia="uk-UA"/>
        </w:rPr>
        <w:t>ічного навчального навантаження для кожної галузі в освітній програмі закладу освіти встановл</w:t>
      </w:r>
      <w:r w:rsidRPr="00FF53EA">
        <w:rPr>
          <w:lang w:val="uk-UA" w:eastAsia="uk-UA"/>
        </w:rPr>
        <w:t>ено</w:t>
      </w:r>
      <w:r w:rsidRPr="00FF53EA">
        <w:rPr>
          <w:lang w:eastAsia="uk-UA"/>
        </w:rPr>
        <w:t xml:space="preserve"> у межах вказаного в Державному стандарті та Типовій освітній програмі діапазону мінімального та максимального показників.</w:t>
      </w:r>
    </w:p>
    <w:p w:rsidR="00EC2F1E" w:rsidRPr="00FF53EA" w:rsidRDefault="00EC2F1E" w:rsidP="00EC2F1E">
      <w:pPr>
        <w:shd w:val="clear" w:color="auto" w:fill="FFFFFF"/>
        <w:ind w:firstLine="708"/>
        <w:jc w:val="both"/>
        <w:rPr>
          <w:lang w:val="uk-UA" w:eastAsia="uk-UA"/>
        </w:rPr>
      </w:pPr>
      <w:r w:rsidRPr="00FF53EA">
        <w:rPr>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EC2F1E" w:rsidRPr="00FF53EA" w:rsidRDefault="00EC2F1E" w:rsidP="00EC2F1E">
      <w:pPr>
        <w:pStyle w:val="Default"/>
        <w:ind w:firstLine="708"/>
        <w:jc w:val="both"/>
        <w:rPr>
          <w:color w:val="auto"/>
        </w:rPr>
      </w:pPr>
      <w:r w:rsidRPr="00FF53EA">
        <w:rPr>
          <w:color w:val="auto"/>
        </w:rPr>
        <w:t xml:space="preserve">Загальний обсяг навчального навантаження для 5-6 класів (адаптаційний цикл базової середньої освіти) та 7-10(11) класів (цикл базового предметного навчання базової середньої освіти): </w:t>
      </w:r>
      <w:r w:rsidRPr="00FF53EA">
        <w:rPr>
          <w:bCs/>
          <w:color w:val="auto"/>
        </w:rPr>
        <w:t xml:space="preserve">спеціальних закладів загальної середньої освіти для осіб </w:t>
      </w:r>
      <w:r w:rsidRPr="00FF53EA">
        <w:rPr>
          <w:color w:val="auto"/>
        </w:rPr>
        <w:t xml:space="preserve">з </w:t>
      </w:r>
      <w:r w:rsidRPr="00FF53EA">
        <w:rPr>
          <w:bCs/>
          <w:color w:val="auto"/>
        </w:rPr>
        <w:t>порушеннями слуху (зі зниженим слухом), зору (сліпих та зі зниженим зором), порушеннями опорно-рухового апарату та закладів загальної середньої освіти зі спеціальними класами для осіб з особливими освітніми</w:t>
      </w:r>
    </w:p>
    <w:p w:rsidR="00367BAE" w:rsidRPr="00FF53EA" w:rsidRDefault="00EC2F1E" w:rsidP="00ED7A06">
      <w:pPr>
        <w:pStyle w:val="Default"/>
        <w:jc w:val="both"/>
        <w:rPr>
          <w:bCs/>
          <w:color w:val="auto"/>
        </w:rPr>
      </w:pPr>
      <w:r w:rsidRPr="00FF53EA">
        <w:rPr>
          <w:bCs/>
          <w:color w:val="auto"/>
        </w:rPr>
        <w:t>потребами:</w:t>
      </w:r>
    </w:p>
    <w:p w:rsidR="00ED7A06" w:rsidRDefault="00ED7A06" w:rsidP="00ED7A06">
      <w:pPr>
        <w:pStyle w:val="Default"/>
        <w:jc w:val="both"/>
        <w:rPr>
          <w:bCs/>
          <w:color w:val="auto"/>
        </w:rPr>
      </w:pPr>
    </w:p>
    <w:p w:rsidR="002B4AFC" w:rsidRDefault="002B4AFC" w:rsidP="00ED7A06">
      <w:pPr>
        <w:pStyle w:val="Default"/>
        <w:jc w:val="both"/>
        <w:rPr>
          <w:bCs/>
          <w:color w:val="auto"/>
        </w:rPr>
      </w:pPr>
    </w:p>
    <w:p w:rsidR="002B4AFC" w:rsidRPr="00FF53EA" w:rsidRDefault="002B4AFC" w:rsidP="00ED7A06">
      <w:pPr>
        <w:pStyle w:val="Default"/>
        <w:jc w:val="both"/>
        <w:rPr>
          <w:bCs/>
          <w:color w:val="auto"/>
        </w:rPr>
      </w:pPr>
    </w:p>
    <w:tbl>
      <w:tblPr>
        <w:tblpPr w:leftFromText="180" w:rightFromText="180" w:bottomFromText="200" w:vertAnchor="text" w:tblpY="1"/>
        <w:tblOverlap w:val="never"/>
        <w:tblW w:w="9526" w:type="dxa"/>
        <w:tblLayout w:type="fixed"/>
        <w:tblLook w:val="04A0"/>
      </w:tblPr>
      <w:tblGrid>
        <w:gridCol w:w="2423"/>
        <w:gridCol w:w="24"/>
        <w:gridCol w:w="14"/>
        <w:gridCol w:w="9"/>
        <w:gridCol w:w="10"/>
        <w:gridCol w:w="8"/>
        <w:gridCol w:w="14"/>
        <w:gridCol w:w="6"/>
        <w:gridCol w:w="9"/>
        <w:gridCol w:w="57"/>
        <w:gridCol w:w="22"/>
        <w:gridCol w:w="1481"/>
        <w:gridCol w:w="772"/>
        <w:gridCol w:w="8"/>
        <w:gridCol w:w="13"/>
        <w:gridCol w:w="772"/>
        <w:gridCol w:w="51"/>
        <w:gridCol w:w="14"/>
        <w:gridCol w:w="24"/>
        <w:gridCol w:w="16"/>
        <w:gridCol w:w="9"/>
        <w:gridCol w:w="10"/>
        <w:gridCol w:w="16"/>
        <w:gridCol w:w="791"/>
        <w:gridCol w:w="50"/>
        <w:gridCol w:w="6"/>
        <w:gridCol w:w="13"/>
        <w:gridCol w:w="979"/>
        <w:gridCol w:w="992"/>
        <w:gridCol w:w="882"/>
        <w:gridCol w:w="31"/>
      </w:tblGrid>
      <w:tr w:rsidR="00EC2F1E" w:rsidRPr="00FF53EA" w:rsidTr="00FE044E">
        <w:trPr>
          <w:trHeight w:val="475"/>
        </w:trPr>
        <w:tc>
          <w:tcPr>
            <w:tcW w:w="2423" w:type="dxa"/>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jc w:val="center"/>
              <w:rPr>
                <w:color w:val="auto"/>
              </w:rPr>
            </w:pPr>
            <w:r w:rsidRPr="00FF53EA">
              <w:rPr>
                <w:color w:val="auto"/>
              </w:rPr>
              <w:lastRenderedPageBreak/>
              <w:t>Назва освітньої галузі</w:t>
            </w:r>
          </w:p>
        </w:tc>
        <w:tc>
          <w:tcPr>
            <w:tcW w:w="1654" w:type="dxa"/>
            <w:gridSpan w:val="11"/>
            <w:tcBorders>
              <w:top w:val="single" w:sz="4" w:space="0" w:color="auto"/>
              <w:left w:val="nil"/>
              <w:bottom w:val="single" w:sz="4" w:space="0" w:color="auto"/>
              <w:right w:val="single" w:sz="4" w:space="0" w:color="auto"/>
            </w:tcBorders>
            <w:hideMark/>
          </w:tcPr>
          <w:p w:rsidR="00EC2F1E" w:rsidRPr="00FF53EA" w:rsidRDefault="00EC2F1E">
            <w:pPr>
              <w:pStyle w:val="Default"/>
              <w:spacing w:line="276" w:lineRule="auto"/>
              <w:jc w:val="center"/>
              <w:rPr>
                <w:color w:val="auto"/>
              </w:rPr>
            </w:pPr>
            <w:r w:rsidRPr="00FF53EA">
              <w:rPr>
                <w:color w:val="auto"/>
              </w:rPr>
              <w:t>Навчальне навантаження</w:t>
            </w:r>
          </w:p>
        </w:tc>
        <w:tc>
          <w:tcPr>
            <w:tcW w:w="5449" w:type="dxa"/>
            <w:gridSpan w:val="19"/>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jc w:val="center"/>
              <w:rPr>
                <w:color w:val="auto"/>
              </w:rPr>
            </w:pPr>
            <w:r w:rsidRPr="00FF53EA">
              <w:rPr>
                <w:color w:val="auto"/>
              </w:rPr>
              <w:t>Кількість годин на тиждень та рік</w:t>
            </w:r>
          </w:p>
        </w:tc>
      </w:tr>
      <w:tr w:rsidR="00EC2F1E" w:rsidRPr="00FF53EA" w:rsidTr="00FE044E">
        <w:trPr>
          <w:trHeight w:val="261"/>
        </w:trPr>
        <w:tc>
          <w:tcPr>
            <w:tcW w:w="4077" w:type="dxa"/>
            <w:gridSpan w:val="12"/>
            <w:tcBorders>
              <w:top w:val="single" w:sz="4" w:space="0" w:color="auto"/>
              <w:left w:val="single" w:sz="4" w:space="0" w:color="auto"/>
              <w:bottom w:val="single" w:sz="4" w:space="0" w:color="auto"/>
              <w:right w:val="single" w:sz="4" w:space="0" w:color="auto"/>
            </w:tcBorders>
          </w:tcPr>
          <w:p w:rsidR="00EC2F1E" w:rsidRPr="00FF53EA" w:rsidRDefault="00EC2F1E" w:rsidP="0018622A">
            <w:pPr>
              <w:pStyle w:val="Default"/>
              <w:rPr>
                <w:color w:val="auto"/>
              </w:rPr>
            </w:pP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 кл.</w:t>
            </w:r>
          </w:p>
        </w:tc>
        <w:tc>
          <w:tcPr>
            <w:tcW w:w="785"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6 кл.</w:t>
            </w:r>
          </w:p>
        </w:tc>
        <w:tc>
          <w:tcPr>
            <w:tcW w:w="987" w:type="dxa"/>
            <w:gridSpan w:val="10"/>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7 кл.</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8 кл.</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9 кл.</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10 кл.</w:t>
            </w:r>
          </w:p>
        </w:tc>
      </w:tr>
      <w:tr w:rsidR="00EC2F1E" w:rsidRPr="00FF53EA" w:rsidTr="00FE044E">
        <w:trPr>
          <w:trHeight w:val="255"/>
        </w:trPr>
        <w:tc>
          <w:tcPr>
            <w:tcW w:w="2461" w:type="dxa"/>
            <w:gridSpan w:val="3"/>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Мовно-літературна</w:t>
            </w:r>
          </w:p>
        </w:tc>
        <w:tc>
          <w:tcPr>
            <w:tcW w:w="1616" w:type="dxa"/>
            <w:gridSpan w:val="9"/>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на тиждень</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11,5</w:t>
            </w:r>
          </w:p>
        </w:tc>
        <w:tc>
          <w:tcPr>
            <w:tcW w:w="785"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11,5</w:t>
            </w:r>
          </w:p>
        </w:tc>
        <w:tc>
          <w:tcPr>
            <w:tcW w:w="987" w:type="dxa"/>
            <w:gridSpan w:val="10"/>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10</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9,5</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9,5</w:t>
            </w:r>
          </w:p>
        </w:tc>
      </w:tr>
      <w:tr w:rsidR="00EC2F1E" w:rsidRPr="00FF53EA" w:rsidTr="00FE044E">
        <w:trPr>
          <w:trHeight w:val="271"/>
        </w:trPr>
        <w:tc>
          <w:tcPr>
            <w:tcW w:w="4077" w:type="dxa"/>
            <w:gridSpan w:val="12"/>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 xml:space="preserve">                                              на рік</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402,5</w:t>
            </w:r>
          </w:p>
        </w:tc>
        <w:tc>
          <w:tcPr>
            <w:tcW w:w="785"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402,5</w:t>
            </w:r>
          </w:p>
        </w:tc>
        <w:tc>
          <w:tcPr>
            <w:tcW w:w="987" w:type="dxa"/>
            <w:gridSpan w:val="10"/>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350</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ind w:left="117"/>
              <w:rPr>
                <w:color w:val="auto"/>
              </w:rPr>
            </w:pPr>
            <w:r w:rsidRPr="00FF53EA">
              <w:rPr>
                <w:color w:val="auto"/>
              </w:rPr>
              <w:t xml:space="preserve">350                    </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332,5</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332,5</w:t>
            </w:r>
          </w:p>
        </w:tc>
      </w:tr>
      <w:tr w:rsidR="00EC2F1E" w:rsidRPr="00FF53EA" w:rsidTr="00FE044E">
        <w:trPr>
          <w:trHeight w:val="314"/>
        </w:trPr>
        <w:tc>
          <w:tcPr>
            <w:tcW w:w="2423" w:type="dxa"/>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Математична</w:t>
            </w:r>
          </w:p>
        </w:tc>
        <w:tc>
          <w:tcPr>
            <w:tcW w:w="1654" w:type="dxa"/>
            <w:gridSpan w:val="11"/>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на тиждень</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w:t>
            </w:r>
          </w:p>
        </w:tc>
        <w:tc>
          <w:tcPr>
            <w:tcW w:w="785"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w:t>
            </w:r>
          </w:p>
        </w:tc>
        <w:tc>
          <w:tcPr>
            <w:tcW w:w="987" w:type="dxa"/>
            <w:gridSpan w:val="10"/>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4,5</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4,5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w:t>
            </w:r>
          </w:p>
        </w:tc>
      </w:tr>
      <w:tr w:rsidR="00EC2F1E" w:rsidRPr="00FF53EA" w:rsidTr="00FE044E">
        <w:trPr>
          <w:trHeight w:val="256"/>
        </w:trPr>
        <w:tc>
          <w:tcPr>
            <w:tcW w:w="4077" w:type="dxa"/>
            <w:gridSpan w:val="12"/>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 xml:space="preserve">                                              на рік</w:t>
            </w:r>
          </w:p>
        </w:tc>
        <w:tc>
          <w:tcPr>
            <w:tcW w:w="793" w:type="dxa"/>
            <w:gridSpan w:val="3"/>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175</w:t>
            </w:r>
          </w:p>
        </w:tc>
        <w:tc>
          <w:tcPr>
            <w:tcW w:w="77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175</w:t>
            </w:r>
          </w:p>
        </w:tc>
        <w:tc>
          <w:tcPr>
            <w:tcW w:w="987" w:type="dxa"/>
            <w:gridSpan w:val="10"/>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157,5</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157,5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175</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175</w:t>
            </w:r>
          </w:p>
        </w:tc>
      </w:tr>
      <w:tr w:rsidR="00EC2F1E" w:rsidRPr="00FF53EA" w:rsidTr="00FE044E">
        <w:trPr>
          <w:trHeight w:val="365"/>
        </w:trPr>
        <w:tc>
          <w:tcPr>
            <w:tcW w:w="2447"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Природнича</w:t>
            </w:r>
          </w:p>
        </w:tc>
        <w:tc>
          <w:tcPr>
            <w:tcW w:w="1630" w:type="dxa"/>
            <w:gridSpan w:val="10"/>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на тиждень</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2</w:t>
            </w:r>
          </w:p>
        </w:tc>
        <w:tc>
          <w:tcPr>
            <w:tcW w:w="836" w:type="dxa"/>
            <w:gridSpan w:val="3"/>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3</w:t>
            </w:r>
          </w:p>
        </w:tc>
        <w:tc>
          <w:tcPr>
            <w:tcW w:w="930" w:type="dxa"/>
            <w:gridSpan w:val="8"/>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7,5</w:t>
            </w:r>
          </w:p>
        </w:tc>
        <w:tc>
          <w:tcPr>
            <w:tcW w:w="998" w:type="dxa"/>
            <w:gridSpan w:val="3"/>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8</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8</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spacing w:after="200"/>
              <w:rPr>
                <w:rFonts w:eastAsiaTheme="minorHAnsi"/>
                <w:lang w:val="uk-UA" w:eastAsia="en-US"/>
              </w:rPr>
            </w:pPr>
            <w:r w:rsidRPr="00FF53EA">
              <w:t>8,5</w:t>
            </w:r>
          </w:p>
        </w:tc>
      </w:tr>
      <w:tr w:rsidR="00EC2F1E" w:rsidRPr="00FF53EA" w:rsidTr="00FE044E">
        <w:trPr>
          <w:trHeight w:val="415"/>
        </w:trPr>
        <w:tc>
          <w:tcPr>
            <w:tcW w:w="4077" w:type="dxa"/>
            <w:gridSpan w:val="12"/>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 xml:space="preserve">                                             на рік</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70</w:t>
            </w:r>
          </w:p>
        </w:tc>
        <w:tc>
          <w:tcPr>
            <w:tcW w:w="836" w:type="dxa"/>
            <w:gridSpan w:val="3"/>
            <w:tcBorders>
              <w:top w:val="single" w:sz="4" w:space="0" w:color="auto"/>
              <w:left w:val="single" w:sz="4" w:space="0" w:color="auto"/>
              <w:bottom w:val="single" w:sz="4" w:space="0" w:color="auto"/>
              <w:right w:val="single" w:sz="4" w:space="0" w:color="auto"/>
            </w:tcBorders>
            <w:hideMark/>
          </w:tcPr>
          <w:p w:rsidR="00EC2F1E" w:rsidRPr="00FF53EA" w:rsidRDefault="00EC2F1E">
            <w:pPr>
              <w:spacing w:after="200" w:line="276" w:lineRule="auto"/>
              <w:rPr>
                <w:rFonts w:eastAsiaTheme="minorHAnsi"/>
                <w:lang w:val="uk-UA" w:eastAsia="en-US"/>
              </w:rPr>
            </w:pPr>
            <w:r w:rsidRPr="00FF53EA">
              <w:t>105</w:t>
            </w:r>
          </w:p>
        </w:tc>
        <w:tc>
          <w:tcPr>
            <w:tcW w:w="930" w:type="dxa"/>
            <w:gridSpan w:val="8"/>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262,5</w:t>
            </w:r>
          </w:p>
        </w:tc>
        <w:tc>
          <w:tcPr>
            <w:tcW w:w="998" w:type="dxa"/>
            <w:gridSpan w:val="3"/>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280</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280</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297,5</w:t>
            </w:r>
          </w:p>
        </w:tc>
      </w:tr>
      <w:tr w:rsidR="00EC2F1E" w:rsidRPr="00FF53EA" w:rsidTr="00FE044E">
        <w:trPr>
          <w:trHeight w:val="389"/>
        </w:trPr>
        <w:tc>
          <w:tcPr>
            <w:tcW w:w="2488" w:type="dxa"/>
            <w:gridSpan w:val="6"/>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Соціальна і здоров’-язбережувальна</w:t>
            </w:r>
          </w:p>
        </w:tc>
        <w:tc>
          <w:tcPr>
            <w:tcW w:w="1589" w:type="dxa"/>
            <w:gridSpan w:val="6"/>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на тиждень</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w:t>
            </w:r>
          </w:p>
        </w:tc>
        <w:tc>
          <w:tcPr>
            <w:tcW w:w="850" w:type="dxa"/>
            <w:gridSpan w:val="4"/>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w:t>
            </w:r>
          </w:p>
        </w:tc>
        <w:tc>
          <w:tcPr>
            <w:tcW w:w="935" w:type="dxa"/>
            <w:gridSpan w:val="9"/>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w:t>
            </w:r>
          </w:p>
        </w:tc>
        <w:tc>
          <w:tcPr>
            <w:tcW w:w="979" w:type="dxa"/>
            <w:tcBorders>
              <w:top w:val="single" w:sz="4" w:space="0" w:color="auto"/>
              <w:left w:val="single" w:sz="4" w:space="0" w:color="auto"/>
              <w:bottom w:val="single" w:sz="4" w:space="0" w:color="auto"/>
              <w:right w:val="single" w:sz="4" w:space="0" w:color="auto"/>
            </w:tcBorders>
          </w:tcPr>
          <w:p w:rsidR="00EC2F1E" w:rsidRPr="00FF53EA" w:rsidRDefault="00EC2F1E">
            <w:pPr>
              <w:pStyle w:val="Default"/>
              <w:spacing w:line="276" w:lineRule="auto"/>
              <w:rPr>
                <w:color w:val="auto"/>
              </w:rPr>
            </w:pPr>
            <w:r w:rsidRPr="00FF53EA">
              <w:rPr>
                <w:color w:val="auto"/>
              </w:rPr>
              <w:t>1</w:t>
            </w:r>
          </w:p>
          <w:p w:rsidR="00EC2F1E" w:rsidRPr="00FF53EA" w:rsidRDefault="00EC2F1E">
            <w:pPr>
              <w:pStyle w:val="Default"/>
              <w:spacing w:line="276" w:lineRule="auto"/>
              <w:rPr>
                <w:color w:val="auto"/>
              </w:rPr>
            </w:pPr>
          </w:p>
        </w:tc>
        <w:tc>
          <w:tcPr>
            <w:tcW w:w="992" w:type="dxa"/>
            <w:tcBorders>
              <w:top w:val="single" w:sz="4" w:space="0" w:color="auto"/>
              <w:left w:val="single" w:sz="4" w:space="0" w:color="auto"/>
              <w:bottom w:val="single" w:sz="4" w:space="0" w:color="auto"/>
              <w:right w:val="single" w:sz="4" w:space="0" w:color="auto"/>
            </w:tcBorders>
          </w:tcPr>
          <w:p w:rsidR="00EC2F1E" w:rsidRPr="00FF53EA" w:rsidRDefault="00EC2F1E">
            <w:pPr>
              <w:pStyle w:val="Default"/>
              <w:spacing w:line="276" w:lineRule="auto"/>
              <w:rPr>
                <w:color w:val="auto"/>
              </w:rPr>
            </w:pPr>
            <w:r w:rsidRPr="00FF53EA">
              <w:rPr>
                <w:color w:val="auto"/>
              </w:rPr>
              <w:t>1</w:t>
            </w:r>
          </w:p>
          <w:p w:rsidR="00EC2F1E" w:rsidRPr="00FF53EA" w:rsidRDefault="00EC2F1E">
            <w:pPr>
              <w:pStyle w:val="Default"/>
              <w:spacing w:line="276" w:lineRule="auto"/>
              <w:rPr>
                <w:color w:val="auto"/>
              </w:rPr>
            </w:pP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spacing w:after="200" w:line="276" w:lineRule="auto"/>
              <w:rPr>
                <w:rFonts w:eastAsiaTheme="minorHAnsi"/>
                <w:lang w:val="uk-UA" w:eastAsia="en-US"/>
              </w:rPr>
            </w:pPr>
            <w:r w:rsidRPr="00FF53EA">
              <w:t>1</w:t>
            </w:r>
          </w:p>
        </w:tc>
      </w:tr>
      <w:tr w:rsidR="00EC2F1E" w:rsidRPr="00FF53EA" w:rsidTr="00FE044E">
        <w:trPr>
          <w:trHeight w:val="202"/>
        </w:trPr>
        <w:tc>
          <w:tcPr>
            <w:tcW w:w="4077" w:type="dxa"/>
            <w:gridSpan w:val="12"/>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 xml:space="preserve">                                             на рік</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35</w:t>
            </w:r>
          </w:p>
        </w:tc>
        <w:tc>
          <w:tcPr>
            <w:tcW w:w="850" w:type="dxa"/>
            <w:gridSpan w:val="4"/>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35</w:t>
            </w:r>
          </w:p>
        </w:tc>
        <w:tc>
          <w:tcPr>
            <w:tcW w:w="935" w:type="dxa"/>
            <w:gridSpan w:val="9"/>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35</w:t>
            </w:r>
          </w:p>
        </w:tc>
        <w:tc>
          <w:tcPr>
            <w:tcW w:w="979"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35</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35</w:t>
            </w:r>
          </w:p>
        </w:tc>
      </w:tr>
      <w:tr w:rsidR="00EC2F1E" w:rsidRPr="00FF53EA" w:rsidTr="00FE044E">
        <w:trPr>
          <w:trHeight w:val="489"/>
        </w:trPr>
        <w:tc>
          <w:tcPr>
            <w:tcW w:w="2470" w:type="dxa"/>
            <w:gridSpan w:val="4"/>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Громадянська та історична</w:t>
            </w:r>
          </w:p>
        </w:tc>
        <w:tc>
          <w:tcPr>
            <w:tcW w:w="1607" w:type="dxa"/>
            <w:gridSpan w:val="8"/>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на тиждень</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w:t>
            </w:r>
          </w:p>
        </w:tc>
        <w:tc>
          <w:tcPr>
            <w:tcW w:w="850" w:type="dxa"/>
            <w:gridSpan w:val="4"/>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w:t>
            </w:r>
          </w:p>
        </w:tc>
        <w:tc>
          <w:tcPr>
            <w:tcW w:w="935" w:type="dxa"/>
            <w:gridSpan w:val="9"/>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w:t>
            </w:r>
          </w:p>
        </w:tc>
        <w:tc>
          <w:tcPr>
            <w:tcW w:w="979"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w:t>
            </w:r>
          </w:p>
        </w:tc>
      </w:tr>
      <w:tr w:rsidR="00EC2F1E" w:rsidRPr="00FF53EA" w:rsidTr="00FE044E">
        <w:trPr>
          <w:trHeight w:val="251"/>
        </w:trPr>
        <w:tc>
          <w:tcPr>
            <w:tcW w:w="4077" w:type="dxa"/>
            <w:gridSpan w:val="12"/>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 xml:space="preserve">                                            на рік</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35</w:t>
            </w:r>
          </w:p>
        </w:tc>
        <w:tc>
          <w:tcPr>
            <w:tcW w:w="874" w:type="dxa"/>
            <w:gridSpan w:val="5"/>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70</w:t>
            </w:r>
          </w:p>
        </w:tc>
        <w:tc>
          <w:tcPr>
            <w:tcW w:w="898" w:type="dxa"/>
            <w:gridSpan w:val="7"/>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70</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87,5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70</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r>
      <w:tr w:rsidR="00EC2F1E" w:rsidRPr="00FF53EA" w:rsidTr="00FE044E">
        <w:trPr>
          <w:trHeight w:val="372"/>
        </w:trPr>
        <w:tc>
          <w:tcPr>
            <w:tcW w:w="2480" w:type="dxa"/>
            <w:gridSpan w:val="5"/>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Технологічна</w:t>
            </w:r>
          </w:p>
        </w:tc>
        <w:tc>
          <w:tcPr>
            <w:tcW w:w="1597" w:type="dxa"/>
            <w:gridSpan w:val="7"/>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на тиждень</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w:t>
            </w:r>
          </w:p>
        </w:tc>
        <w:tc>
          <w:tcPr>
            <w:tcW w:w="874" w:type="dxa"/>
            <w:gridSpan w:val="5"/>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w:t>
            </w:r>
          </w:p>
        </w:tc>
        <w:tc>
          <w:tcPr>
            <w:tcW w:w="898" w:type="dxa"/>
            <w:gridSpan w:val="7"/>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w:t>
            </w:r>
          </w:p>
        </w:tc>
      </w:tr>
      <w:tr w:rsidR="00EC2F1E" w:rsidRPr="00FF53EA" w:rsidTr="00FE044E">
        <w:trPr>
          <w:trHeight w:val="260"/>
        </w:trPr>
        <w:tc>
          <w:tcPr>
            <w:tcW w:w="4077" w:type="dxa"/>
            <w:gridSpan w:val="12"/>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 xml:space="preserve">                                               на рік</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c>
          <w:tcPr>
            <w:tcW w:w="874" w:type="dxa"/>
            <w:gridSpan w:val="5"/>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c>
          <w:tcPr>
            <w:tcW w:w="898" w:type="dxa"/>
            <w:gridSpan w:val="7"/>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r>
      <w:tr w:rsidR="00EC2F1E" w:rsidRPr="00FF53EA" w:rsidTr="00FE044E">
        <w:trPr>
          <w:trHeight w:val="378"/>
        </w:trPr>
        <w:tc>
          <w:tcPr>
            <w:tcW w:w="2488" w:type="dxa"/>
            <w:gridSpan w:val="6"/>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Інформатична</w:t>
            </w:r>
          </w:p>
        </w:tc>
        <w:tc>
          <w:tcPr>
            <w:tcW w:w="1589" w:type="dxa"/>
            <w:gridSpan w:val="6"/>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на тиждень</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w:t>
            </w:r>
          </w:p>
        </w:tc>
        <w:tc>
          <w:tcPr>
            <w:tcW w:w="874" w:type="dxa"/>
            <w:gridSpan w:val="5"/>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w:t>
            </w:r>
          </w:p>
        </w:tc>
        <w:tc>
          <w:tcPr>
            <w:tcW w:w="898" w:type="dxa"/>
            <w:gridSpan w:val="7"/>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w:t>
            </w:r>
          </w:p>
        </w:tc>
        <w:tc>
          <w:tcPr>
            <w:tcW w:w="992" w:type="dxa"/>
            <w:gridSpan w:val="2"/>
            <w:tcBorders>
              <w:top w:val="single" w:sz="4" w:space="0" w:color="auto"/>
              <w:left w:val="single" w:sz="4" w:space="0" w:color="auto"/>
              <w:bottom w:val="single" w:sz="4" w:space="0" w:color="auto"/>
              <w:right w:val="single" w:sz="4" w:space="0" w:color="auto"/>
            </w:tcBorders>
          </w:tcPr>
          <w:p w:rsidR="00EC2F1E" w:rsidRPr="00FF53EA" w:rsidRDefault="00EC2F1E">
            <w:pPr>
              <w:pStyle w:val="Default"/>
              <w:spacing w:line="276" w:lineRule="auto"/>
              <w:rPr>
                <w:color w:val="auto"/>
              </w:rPr>
            </w:pPr>
            <w:r w:rsidRPr="00FF53EA">
              <w:rPr>
                <w:color w:val="auto"/>
              </w:rPr>
              <w:t>1,5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spacing w:after="200" w:line="276" w:lineRule="auto"/>
              <w:rPr>
                <w:rFonts w:eastAsiaTheme="minorHAnsi"/>
                <w:lang w:val="uk-UA" w:eastAsia="en-US"/>
              </w:rPr>
            </w:pPr>
            <w:r w:rsidRPr="00FF53EA">
              <w:t>2</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2,5</w:t>
            </w:r>
          </w:p>
        </w:tc>
      </w:tr>
      <w:tr w:rsidR="00EC2F1E" w:rsidRPr="00FF53EA" w:rsidTr="00FE044E">
        <w:trPr>
          <w:trHeight w:val="322"/>
        </w:trPr>
        <w:tc>
          <w:tcPr>
            <w:tcW w:w="4077" w:type="dxa"/>
            <w:gridSpan w:val="12"/>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 xml:space="preserve">                                               на рік</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35</w:t>
            </w:r>
          </w:p>
        </w:tc>
        <w:tc>
          <w:tcPr>
            <w:tcW w:w="890" w:type="dxa"/>
            <w:gridSpan w:val="6"/>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35</w:t>
            </w:r>
          </w:p>
        </w:tc>
        <w:tc>
          <w:tcPr>
            <w:tcW w:w="882" w:type="dxa"/>
            <w:gridSpan w:val="6"/>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35</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70</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87,5</w:t>
            </w:r>
          </w:p>
        </w:tc>
      </w:tr>
      <w:tr w:rsidR="00EC2F1E" w:rsidRPr="00FF53EA" w:rsidTr="00FE044E">
        <w:trPr>
          <w:trHeight w:val="263"/>
        </w:trPr>
        <w:tc>
          <w:tcPr>
            <w:tcW w:w="2502" w:type="dxa"/>
            <w:gridSpan w:val="7"/>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Мистецька</w:t>
            </w:r>
          </w:p>
        </w:tc>
        <w:tc>
          <w:tcPr>
            <w:tcW w:w="1575" w:type="dxa"/>
            <w:gridSpan w:val="5"/>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на тиждень</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w:t>
            </w:r>
          </w:p>
        </w:tc>
        <w:tc>
          <w:tcPr>
            <w:tcW w:w="890" w:type="dxa"/>
            <w:gridSpan w:val="6"/>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w:t>
            </w:r>
          </w:p>
        </w:tc>
        <w:tc>
          <w:tcPr>
            <w:tcW w:w="882" w:type="dxa"/>
            <w:gridSpan w:val="6"/>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w:t>
            </w:r>
          </w:p>
        </w:tc>
      </w:tr>
      <w:tr w:rsidR="00EC2F1E" w:rsidRPr="00FF53EA" w:rsidTr="00FE044E">
        <w:trPr>
          <w:trHeight w:val="383"/>
        </w:trPr>
        <w:tc>
          <w:tcPr>
            <w:tcW w:w="4077" w:type="dxa"/>
            <w:gridSpan w:val="12"/>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 xml:space="preserve">                                             на рік</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c>
          <w:tcPr>
            <w:tcW w:w="899" w:type="dxa"/>
            <w:gridSpan w:val="7"/>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c>
          <w:tcPr>
            <w:tcW w:w="873" w:type="dxa"/>
            <w:gridSpan w:val="5"/>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35</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35</w:t>
            </w:r>
          </w:p>
        </w:tc>
      </w:tr>
      <w:tr w:rsidR="00EC2F1E" w:rsidRPr="00FF53EA" w:rsidTr="00FE044E">
        <w:trPr>
          <w:trHeight w:val="388"/>
        </w:trPr>
        <w:tc>
          <w:tcPr>
            <w:tcW w:w="2508" w:type="dxa"/>
            <w:gridSpan w:val="8"/>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Фізична культура</w:t>
            </w:r>
          </w:p>
        </w:tc>
        <w:tc>
          <w:tcPr>
            <w:tcW w:w="1569" w:type="dxa"/>
            <w:gridSpan w:val="4"/>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на тиждень</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w:t>
            </w:r>
          </w:p>
        </w:tc>
        <w:tc>
          <w:tcPr>
            <w:tcW w:w="899" w:type="dxa"/>
            <w:gridSpan w:val="7"/>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w:t>
            </w:r>
          </w:p>
        </w:tc>
        <w:tc>
          <w:tcPr>
            <w:tcW w:w="873" w:type="dxa"/>
            <w:gridSpan w:val="5"/>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w:t>
            </w:r>
          </w:p>
        </w:tc>
      </w:tr>
      <w:tr w:rsidR="00EC2F1E" w:rsidRPr="00FF53EA" w:rsidTr="00FE044E">
        <w:trPr>
          <w:trHeight w:val="380"/>
        </w:trPr>
        <w:tc>
          <w:tcPr>
            <w:tcW w:w="4077" w:type="dxa"/>
            <w:gridSpan w:val="12"/>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 xml:space="preserve">                                               на рік</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105</w:t>
            </w:r>
          </w:p>
        </w:tc>
        <w:tc>
          <w:tcPr>
            <w:tcW w:w="909" w:type="dxa"/>
            <w:gridSpan w:val="8"/>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105</w:t>
            </w:r>
          </w:p>
        </w:tc>
        <w:tc>
          <w:tcPr>
            <w:tcW w:w="863" w:type="dxa"/>
            <w:gridSpan w:val="4"/>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105</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70</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70</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70</w:t>
            </w:r>
          </w:p>
        </w:tc>
      </w:tr>
      <w:tr w:rsidR="00EC2F1E" w:rsidRPr="00FF53EA" w:rsidTr="00FE044E">
        <w:trPr>
          <w:trHeight w:val="397"/>
        </w:trPr>
        <w:tc>
          <w:tcPr>
            <w:tcW w:w="2517" w:type="dxa"/>
            <w:gridSpan w:val="9"/>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Усього</w:t>
            </w:r>
          </w:p>
        </w:tc>
        <w:tc>
          <w:tcPr>
            <w:tcW w:w="1560" w:type="dxa"/>
            <w:gridSpan w:val="3"/>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на тиждень</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27,5</w:t>
            </w:r>
          </w:p>
        </w:tc>
        <w:tc>
          <w:tcPr>
            <w:tcW w:w="909" w:type="dxa"/>
            <w:gridSpan w:val="8"/>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29,5</w:t>
            </w:r>
          </w:p>
        </w:tc>
        <w:tc>
          <w:tcPr>
            <w:tcW w:w="863" w:type="dxa"/>
            <w:gridSpan w:val="4"/>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32</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32,5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32</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32,5</w:t>
            </w:r>
          </w:p>
        </w:tc>
      </w:tr>
      <w:tr w:rsidR="00EC2F1E" w:rsidRPr="00FF53EA" w:rsidTr="00FE044E">
        <w:trPr>
          <w:trHeight w:val="452"/>
        </w:trPr>
        <w:tc>
          <w:tcPr>
            <w:tcW w:w="4077" w:type="dxa"/>
            <w:gridSpan w:val="12"/>
            <w:tcBorders>
              <w:top w:val="single" w:sz="4" w:space="0" w:color="auto"/>
              <w:left w:val="single" w:sz="4" w:space="0" w:color="auto"/>
              <w:bottom w:val="single" w:sz="4" w:space="0" w:color="auto"/>
              <w:right w:val="single" w:sz="4" w:space="0" w:color="auto"/>
            </w:tcBorders>
            <w:hideMark/>
          </w:tcPr>
          <w:p w:rsidR="00EC2F1E" w:rsidRPr="00FF53EA" w:rsidRDefault="00EC2F1E" w:rsidP="0018622A">
            <w:pPr>
              <w:pStyle w:val="Default"/>
              <w:rPr>
                <w:color w:val="auto"/>
              </w:rPr>
            </w:pPr>
            <w:r w:rsidRPr="00FF53EA">
              <w:rPr>
                <w:color w:val="auto"/>
              </w:rPr>
              <w:t xml:space="preserve">                                               на рік</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962,5</w:t>
            </w:r>
          </w:p>
        </w:tc>
        <w:tc>
          <w:tcPr>
            <w:tcW w:w="925" w:type="dxa"/>
            <w:gridSpan w:val="9"/>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1032,5</w:t>
            </w:r>
          </w:p>
        </w:tc>
        <w:tc>
          <w:tcPr>
            <w:tcW w:w="847" w:type="dxa"/>
            <w:gridSpan w:val="3"/>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1120</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1137,5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 xml:space="preserve">1120 </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1137,5</w:t>
            </w:r>
          </w:p>
        </w:tc>
      </w:tr>
      <w:tr w:rsidR="00EC2F1E" w:rsidRPr="00FF53EA" w:rsidTr="00FE044E">
        <w:trPr>
          <w:trHeight w:val="553"/>
        </w:trPr>
        <w:tc>
          <w:tcPr>
            <w:tcW w:w="2596" w:type="dxa"/>
            <w:gridSpan w:val="11"/>
            <w:vMerge w:val="restart"/>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 xml:space="preserve">Додаткові години для вивчення предметів освітніх галузей, курсів за вибором, проведення індивідуальних консультацій та групових занять                               </w:t>
            </w:r>
          </w:p>
        </w:tc>
        <w:tc>
          <w:tcPr>
            <w:tcW w:w="1481"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 xml:space="preserve">на тиждень </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0,5</w:t>
            </w:r>
          </w:p>
        </w:tc>
        <w:tc>
          <w:tcPr>
            <w:tcW w:w="925" w:type="dxa"/>
            <w:gridSpan w:val="9"/>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w:t>
            </w:r>
          </w:p>
        </w:tc>
        <w:tc>
          <w:tcPr>
            <w:tcW w:w="847" w:type="dxa"/>
            <w:gridSpan w:val="3"/>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 xml:space="preserve">2  </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1,5</w:t>
            </w:r>
          </w:p>
        </w:tc>
      </w:tr>
      <w:tr w:rsidR="00EC2F1E" w:rsidRPr="00FF53EA" w:rsidTr="00FE044E">
        <w:trPr>
          <w:trHeight w:val="507"/>
        </w:trPr>
        <w:tc>
          <w:tcPr>
            <w:tcW w:w="2596" w:type="dxa"/>
            <w:gridSpan w:val="11"/>
            <w:vMerge/>
            <w:tcBorders>
              <w:top w:val="single" w:sz="4" w:space="0" w:color="auto"/>
              <w:left w:val="single" w:sz="4" w:space="0" w:color="auto"/>
              <w:bottom w:val="single" w:sz="4" w:space="0" w:color="auto"/>
              <w:right w:val="single" w:sz="4" w:space="0" w:color="auto"/>
            </w:tcBorders>
            <w:vAlign w:val="center"/>
            <w:hideMark/>
          </w:tcPr>
          <w:p w:rsidR="00EC2F1E" w:rsidRPr="00FF53EA" w:rsidRDefault="00EC2F1E">
            <w:pPr>
              <w:rPr>
                <w:rFonts w:eastAsiaTheme="minorHAnsi"/>
                <w:lang w:val="uk-UA" w:eastAsia="en-US"/>
              </w:rPr>
            </w:pPr>
          </w:p>
        </w:tc>
        <w:tc>
          <w:tcPr>
            <w:tcW w:w="1481" w:type="dxa"/>
            <w:tcBorders>
              <w:top w:val="single" w:sz="4" w:space="0" w:color="auto"/>
              <w:left w:val="single" w:sz="4" w:space="0" w:color="auto"/>
              <w:bottom w:val="single" w:sz="4" w:space="0" w:color="auto"/>
              <w:right w:val="single" w:sz="4" w:space="0" w:color="auto"/>
            </w:tcBorders>
          </w:tcPr>
          <w:p w:rsidR="00EC2F1E" w:rsidRPr="00FF53EA" w:rsidRDefault="00EC2F1E">
            <w:pPr>
              <w:pStyle w:val="Default"/>
              <w:spacing w:line="276" w:lineRule="auto"/>
              <w:rPr>
                <w:color w:val="auto"/>
              </w:rPr>
            </w:pPr>
          </w:p>
          <w:p w:rsidR="00EC2F1E" w:rsidRPr="00FF53EA" w:rsidRDefault="00EC2F1E">
            <w:pPr>
              <w:pStyle w:val="Default"/>
              <w:spacing w:line="276" w:lineRule="auto"/>
              <w:rPr>
                <w:color w:val="auto"/>
              </w:rPr>
            </w:pPr>
            <w:r w:rsidRPr="00FF53EA">
              <w:rPr>
                <w:color w:val="auto"/>
              </w:rPr>
              <w:t>на рік</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17,5</w:t>
            </w:r>
          </w:p>
        </w:tc>
        <w:tc>
          <w:tcPr>
            <w:tcW w:w="925" w:type="dxa"/>
            <w:gridSpan w:val="9"/>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c>
          <w:tcPr>
            <w:tcW w:w="847" w:type="dxa"/>
            <w:gridSpan w:val="3"/>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35</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70</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52,5</w:t>
            </w:r>
          </w:p>
        </w:tc>
      </w:tr>
      <w:tr w:rsidR="00EC2F1E" w:rsidRPr="00FF53EA" w:rsidTr="00FE044E">
        <w:trPr>
          <w:trHeight w:val="1703"/>
        </w:trPr>
        <w:tc>
          <w:tcPr>
            <w:tcW w:w="2574" w:type="dxa"/>
            <w:gridSpan w:val="10"/>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Загальна кількість навчальних годин, що фінансуються з бюджету (без урахування поділу на групи та корекційно- розвиткової роботи)</w:t>
            </w:r>
          </w:p>
        </w:tc>
        <w:tc>
          <w:tcPr>
            <w:tcW w:w="150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на тиждень</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ind w:left="177"/>
              <w:rPr>
                <w:color w:val="auto"/>
              </w:rPr>
            </w:pPr>
            <w:r w:rsidRPr="00FF53EA">
              <w:rPr>
                <w:color w:val="auto"/>
              </w:rPr>
              <w:t>28</w:t>
            </w:r>
          </w:p>
        </w:tc>
        <w:tc>
          <w:tcPr>
            <w:tcW w:w="925" w:type="dxa"/>
            <w:gridSpan w:val="9"/>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31</w:t>
            </w:r>
          </w:p>
        </w:tc>
        <w:tc>
          <w:tcPr>
            <w:tcW w:w="847" w:type="dxa"/>
            <w:gridSpan w:val="3"/>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33</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34</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34</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34</w:t>
            </w:r>
          </w:p>
        </w:tc>
      </w:tr>
      <w:tr w:rsidR="00EC2F1E" w:rsidRPr="00FF53EA" w:rsidTr="00FE044E">
        <w:trPr>
          <w:trHeight w:val="15"/>
        </w:trPr>
        <w:tc>
          <w:tcPr>
            <w:tcW w:w="2574" w:type="dxa"/>
            <w:gridSpan w:val="10"/>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Гранично допустиме</w:t>
            </w:r>
          </w:p>
        </w:tc>
        <w:tc>
          <w:tcPr>
            <w:tcW w:w="150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на тиждень</w:t>
            </w:r>
          </w:p>
        </w:tc>
        <w:tc>
          <w:tcPr>
            <w:tcW w:w="780"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25</w:t>
            </w:r>
          </w:p>
        </w:tc>
        <w:tc>
          <w:tcPr>
            <w:tcW w:w="925" w:type="dxa"/>
            <w:gridSpan w:val="9"/>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28</w:t>
            </w:r>
          </w:p>
        </w:tc>
        <w:tc>
          <w:tcPr>
            <w:tcW w:w="847" w:type="dxa"/>
            <w:gridSpan w:val="3"/>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30</w:t>
            </w:r>
          </w:p>
        </w:tc>
        <w:tc>
          <w:tcPr>
            <w:tcW w:w="992"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32</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32</w:t>
            </w:r>
          </w:p>
        </w:tc>
        <w:tc>
          <w:tcPr>
            <w:tcW w:w="91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ind w:right="89"/>
              <w:rPr>
                <w:color w:val="auto"/>
              </w:rPr>
            </w:pPr>
            <w:r w:rsidRPr="00FF53EA">
              <w:rPr>
                <w:color w:val="auto"/>
              </w:rPr>
              <w:t>32</w:t>
            </w:r>
          </w:p>
        </w:tc>
      </w:tr>
      <w:tr w:rsidR="00EC2F1E" w:rsidRPr="00FF53EA" w:rsidTr="00FE044E">
        <w:trPr>
          <w:gridAfter w:val="1"/>
          <w:wAfter w:w="31" w:type="dxa"/>
          <w:trHeight w:val="471"/>
        </w:trPr>
        <w:tc>
          <w:tcPr>
            <w:tcW w:w="2574" w:type="dxa"/>
            <w:gridSpan w:val="10"/>
            <w:tcBorders>
              <w:top w:val="single" w:sz="4" w:space="0" w:color="auto"/>
              <w:left w:val="single" w:sz="4" w:space="0" w:color="auto"/>
              <w:bottom w:val="single" w:sz="4" w:space="0" w:color="auto"/>
              <w:right w:val="single" w:sz="4" w:space="0" w:color="auto"/>
            </w:tcBorders>
          </w:tcPr>
          <w:p w:rsidR="00EC2F1E" w:rsidRPr="00FF53EA" w:rsidRDefault="00EC2F1E">
            <w:pPr>
              <w:pStyle w:val="Default"/>
              <w:spacing w:line="276" w:lineRule="auto"/>
              <w:rPr>
                <w:color w:val="auto"/>
              </w:rPr>
            </w:pPr>
          </w:p>
        </w:tc>
        <w:tc>
          <w:tcPr>
            <w:tcW w:w="1503" w:type="dxa"/>
            <w:gridSpan w:val="2"/>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на рік</w:t>
            </w:r>
          </w:p>
        </w:tc>
        <w:tc>
          <w:tcPr>
            <w:tcW w:w="77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875</w:t>
            </w:r>
          </w:p>
        </w:tc>
        <w:tc>
          <w:tcPr>
            <w:tcW w:w="933" w:type="dxa"/>
            <w:gridSpan w:val="10"/>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980</w:t>
            </w:r>
          </w:p>
        </w:tc>
        <w:tc>
          <w:tcPr>
            <w:tcW w:w="791"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1050</w:t>
            </w:r>
          </w:p>
        </w:tc>
        <w:tc>
          <w:tcPr>
            <w:tcW w:w="1048" w:type="dxa"/>
            <w:gridSpan w:val="4"/>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1120</w:t>
            </w:r>
          </w:p>
        </w:tc>
        <w:tc>
          <w:tcPr>
            <w:tcW w:w="99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1120</w:t>
            </w:r>
          </w:p>
        </w:tc>
        <w:tc>
          <w:tcPr>
            <w:tcW w:w="882" w:type="dxa"/>
            <w:tcBorders>
              <w:top w:val="single" w:sz="4" w:space="0" w:color="auto"/>
              <w:left w:val="single" w:sz="4" w:space="0" w:color="auto"/>
              <w:bottom w:val="single" w:sz="4" w:space="0" w:color="auto"/>
              <w:right w:val="single" w:sz="4" w:space="0" w:color="auto"/>
            </w:tcBorders>
            <w:hideMark/>
          </w:tcPr>
          <w:p w:rsidR="00EC2F1E" w:rsidRPr="00FF53EA" w:rsidRDefault="00EC2F1E">
            <w:pPr>
              <w:pStyle w:val="Default"/>
              <w:spacing w:line="276" w:lineRule="auto"/>
              <w:rPr>
                <w:color w:val="auto"/>
              </w:rPr>
            </w:pPr>
            <w:r w:rsidRPr="00FF53EA">
              <w:rPr>
                <w:color w:val="auto"/>
              </w:rPr>
              <w:t>1120</w:t>
            </w:r>
          </w:p>
        </w:tc>
      </w:tr>
    </w:tbl>
    <w:p w:rsidR="0019274A" w:rsidRPr="00B36626" w:rsidRDefault="0019274A" w:rsidP="00B36626">
      <w:pPr>
        <w:widowControl w:val="0"/>
        <w:tabs>
          <w:tab w:val="left" w:pos="993"/>
        </w:tabs>
        <w:autoSpaceDE w:val="0"/>
        <w:autoSpaceDN w:val="0"/>
        <w:spacing w:line="360" w:lineRule="auto"/>
        <w:jc w:val="both"/>
        <w:rPr>
          <w:lang w:val="uk-UA"/>
        </w:rPr>
      </w:pPr>
    </w:p>
    <w:p w:rsidR="00EC2F1E" w:rsidRDefault="00EC2F1E" w:rsidP="004C3039">
      <w:pPr>
        <w:pStyle w:val="a5"/>
        <w:widowControl w:val="0"/>
        <w:tabs>
          <w:tab w:val="left" w:pos="993"/>
        </w:tabs>
        <w:autoSpaceDE w:val="0"/>
        <w:autoSpaceDN w:val="0"/>
        <w:spacing w:line="360" w:lineRule="auto"/>
        <w:ind w:left="357"/>
        <w:contextualSpacing w:val="0"/>
        <w:jc w:val="center"/>
        <w:rPr>
          <w:b/>
          <w:lang w:val="uk-UA"/>
        </w:rPr>
      </w:pPr>
      <w:r w:rsidRPr="00FF53EA">
        <w:rPr>
          <w:b/>
          <w:lang w:val="uk-UA"/>
        </w:rPr>
        <w:t>Навчальний план та його обґрунтування</w:t>
      </w:r>
    </w:p>
    <w:p w:rsidR="00EC2F1E" w:rsidRPr="00C75879" w:rsidRDefault="00B36626" w:rsidP="00C75879">
      <w:pPr>
        <w:shd w:val="clear" w:color="auto" w:fill="FFFFFF"/>
        <w:ind w:left="-567" w:firstLine="720"/>
        <w:jc w:val="both"/>
        <w:textAlignment w:val="baseline"/>
        <w:rPr>
          <w:lang w:val="uk-UA"/>
        </w:rPr>
      </w:pPr>
      <w:r w:rsidRPr="00C75879">
        <w:rPr>
          <w:lang w:val="uk-UA"/>
        </w:rPr>
        <w:t>Освітній процес у спеціальній школі Центру здійснюється відповідно до</w:t>
      </w:r>
      <w:r w:rsidRPr="00C75879">
        <w:t> </w:t>
      </w:r>
      <w:r w:rsidRPr="00C75879">
        <w:rPr>
          <w:lang w:val="uk-UA"/>
        </w:rPr>
        <w:t xml:space="preserve">Державного стандарту початкової загальної освіти для дітей з особливими освітніми потребами, затвердженого постановою Кабінету Міністрів </w:t>
      </w:r>
      <w:hyperlink r:id="rId5" w:tgtFrame="_blank" w:history="1">
        <w:r w:rsidRPr="00C75879">
          <w:rPr>
            <w:rStyle w:val="a3"/>
            <w:color w:val="auto"/>
            <w:u w:val="none"/>
            <w:lang w:val="uk-UA"/>
          </w:rPr>
          <w:t xml:space="preserve"> України від 21.08.2013 року </w:t>
        </w:r>
        <w:r w:rsidR="00FE044E" w:rsidRPr="00C75879">
          <w:rPr>
            <w:rStyle w:val="a3"/>
            <w:color w:val="auto"/>
            <w:u w:val="none"/>
            <w:lang w:val="uk-UA"/>
          </w:rPr>
          <w:t xml:space="preserve"> </w:t>
        </w:r>
        <w:r w:rsidRPr="00C75879">
          <w:rPr>
            <w:rStyle w:val="a3"/>
            <w:color w:val="auto"/>
            <w:u w:val="none"/>
            <w:lang w:val="uk-UA"/>
          </w:rPr>
          <w:t>№ 607</w:t>
        </w:r>
      </w:hyperlink>
      <w:r w:rsidRPr="00C75879">
        <w:rPr>
          <w:rStyle w:val="a3"/>
          <w:color w:val="auto"/>
          <w:u w:val="none"/>
          <w:lang w:val="uk-UA"/>
        </w:rPr>
        <w:t xml:space="preserve">, наказом Міністерства освіти і науки від 26.07.2018 року № 814 </w:t>
      </w:r>
      <w:r w:rsidRPr="00C75879">
        <w:rPr>
          <w:lang w:val="uk-UA"/>
        </w:rPr>
        <w:t xml:space="preserve">«Про затвердження типової освітньої програми початкової освіти спеціальних закладів загальної середньої освіти для дітей з особливими освітніми потребами» (додатки 1, 3, 9) та Наказом Міністерства освіти і науки України від 16.08.2018 року № </w:t>
      </w:r>
      <w:r w:rsidR="00C75879">
        <w:rPr>
          <w:lang w:val="uk-UA"/>
        </w:rPr>
        <w:t xml:space="preserve"> </w:t>
      </w:r>
      <w:r w:rsidRPr="00C75879">
        <w:rPr>
          <w:lang w:val="uk-UA"/>
        </w:rPr>
        <w:t xml:space="preserve">917 «Про внесення змін у додатки до наказу МОН від 26.07.2018 року № 814», Наказом Міністерства освіти і науки України від 12.06.2018 № 627 «Про затвердження типової освітньої програми  спеціальних закладів загальної середньої освіти ІІ ступеня для дітей з </w:t>
      </w:r>
      <w:r w:rsidR="00C75879">
        <w:rPr>
          <w:lang w:val="uk-UA"/>
        </w:rPr>
        <w:t>особливими освітніми потребами»,</w:t>
      </w:r>
      <w:r w:rsidR="00C75879" w:rsidRPr="00C75879">
        <w:rPr>
          <w:sz w:val="16"/>
          <w:szCs w:val="16"/>
          <w:lang w:val="uk-UA"/>
        </w:rPr>
        <w:t xml:space="preserve"> </w:t>
      </w:r>
      <w:r w:rsidR="00C75879">
        <w:rPr>
          <w:lang w:val="uk-UA"/>
        </w:rPr>
        <w:t>т</w:t>
      </w:r>
      <w:r w:rsidR="00C75879" w:rsidRPr="00C75879">
        <w:rPr>
          <w:lang w:val="uk-UA"/>
        </w:rPr>
        <w:t>ипової освітньої для 5-10 класів спеціальних закладів середньої освіти для осіб з особливими освітніми потребами, затвердженої наказом Міністерства освіти і науки від 07.12.2021, № 1317(зі змінами МОН від 29.08.2022 № 769</w:t>
      </w:r>
      <w:r w:rsidR="00C75879">
        <w:rPr>
          <w:lang w:val="uk-UA"/>
        </w:rPr>
        <w:t>),(додаток 19)</w:t>
      </w:r>
    </w:p>
    <w:p w:rsidR="00EC2F1E" w:rsidRPr="00FF53EA" w:rsidRDefault="00EC2F1E" w:rsidP="00C75879">
      <w:pPr>
        <w:ind w:left="-567" w:firstLine="720"/>
        <w:jc w:val="both"/>
        <w:rPr>
          <w:lang w:val="uk-UA"/>
        </w:rPr>
      </w:pPr>
      <w:r w:rsidRPr="00FF53EA">
        <w:rPr>
          <w:lang w:val="uk-UA"/>
        </w:rPr>
        <w:t>У відповідності до чинного законодавства Центр здійснює освітній процес відповідно до рівнів загальноосвітніх програм двох ступенів освіти:</w:t>
      </w:r>
    </w:p>
    <w:p w:rsidR="00EC2F1E" w:rsidRPr="00FF53EA" w:rsidRDefault="00EC2F1E" w:rsidP="00EC2F1E">
      <w:pPr>
        <w:ind w:left="-567" w:firstLine="567"/>
        <w:jc w:val="both"/>
        <w:rPr>
          <w:lang w:val="uk-UA"/>
        </w:rPr>
      </w:pPr>
      <w:r w:rsidRPr="00FF53EA">
        <w:rPr>
          <w:b/>
          <w:lang w:val="uk-UA"/>
        </w:rPr>
        <w:t xml:space="preserve">І ступінь: </w:t>
      </w:r>
    </w:p>
    <w:p w:rsidR="00EC2F1E" w:rsidRPr="00FF53EA" w:rsidRDefault="00EC2F1E" w:rsidP="00EC2F1E">
      <w:pPr>
        <w:ind w:left="-567" w:firstLine="567"/>
        <w:jc w:val="both"/>
        <w:rPr>
          <w:lang w:val="uk-UA"/>
        </w:rPr>
      </w:pPr>
      <w:r w:rsidRPr="00FF53EA">
        <w:rPr>
          <w:b/>
          <w:lang w:val="uk-UA"/>
        </w:rPr>
        <w:t xml:space="preserve">- 1 - 4 класи - </w:t>
      </w:r>
      <w:r w:rsidRPr="00FF53EA">
        <w:rPr>
          <w:lang w:val="uk-UA"/>
        </w:rPr>
        <w:t>за Типовою освітньою програмою початкової освіти спеціальних закладів загальної середньої освіти для дітей з особливими освітніми потребами затвердженими наказом МОН від 26.07.2018 № 814 «Про затвердження Типової освітньої програми початкової освіти спеціальних закладів загальної середньої освіти для дітей з особливими освітніми потребами»  (додатки 1, 9) та наказом МОН від 16.08.2018 № 917 «Про внесення змін у додатки до наказу МОН України від 26.07.2018 р. № 814».</w:t>
      </w:r>
    </w:p>
    <w:p w:rsidR="00EC2F1E" w:rsidRPr="00FF53EA" w:rsidRDefault="00EC2F1E" w:rsidP="00EC2F1E">
      <w:pPr>
        <w:ind w:left="-567" w:firstLine="567"/>
        <w:jc w:val="both"/>
        <w:rPr>
          <w:lang w:val="uk-UA"/>
        </w:rPr>
      </w:pPr>
      <w:r w:rsidRPr="00FF53EA">
        <w:rPr>
          <w:b/>
          <w:lang w:val="uk-UA"/>
        </w:rPr>
        <w:t xml:space="preserve">ІІ ступінь:                                                                                     </w:t>
      </w:r>
    </w:p>
    <w:p w:rsidR="00EC2F1E" w:rsidRPr="00FF53EA" w:rsidRDefault="00186601" w:rsidP="00EC2F1E">
      <w:pPr>
        <w:shd w:val="clear" w:color="auto" w:fill="FFFFFF"/>
        <w:ind w:left="-567" w:firstLine="567"/>
        <w:jc w:val="both"/>
        <w:textAlignment w:val="baseline"/>
        <w:rPr>
          <w:b/>
          <w:lang w:val="uk-UA"/>
        </w:rPr>
      </w:pPr>
      <w:r w:rsidRPr="00FF53EA">
        <w:rPr>
          <w:b/>
          <w:lang w:val="uk-UA"/>
        </w:rPr>
        <w:t>- 5-8</w:t>
      </w:r>
      <w:r w:rsidR="00EC2F1E" w:rsidRPr="00FF53EA">
        <w:rPr>
          <w:b/>
          <w:lang w:val="uk-UA"/>
        </w:rPr>
        <w:t xml:space="preserve"> класи – </w:t>
      </w:r>
      <w:r w:rsidR="00EC2F1E" w:rsidRPr="00FF53EA">
        <w:rPr>
          <w:lang w:val="uk-UA"/>
        </w:rPr>
        <w:t xml:space="preserve">типова освітня програма для 5-10 (11) класів спеціальних закладів середньої освіти для осіб з особливими освітніми потребами, затвердженими наказами МОН України від 07.12.2021 № 1317 (зі змінами), (додаток 19)  </w:t>
      </w:r>
    </w:p>
    <w:p w:rsidR="00EC2F1E" w:rsidRPr="00FF53EA" w:rsidRDefault="00186601" w:rsidP="00EC2F1E">
      <w:pPr>
        <w:shd w:val="clear" w:color="auto" w:fill="FFFFFF"/>
        <w:ind w:left="-567" w:firstLine="567"/>
        <w:jc w:val="both"/>
        <w:textAlignment w:val="baseline"/>
        <w:rPr>
          <w:lang w:val="uk-UA"/>
        </w:rPr>
      </w:pPr>
      <w:r w:rsidRPr="00FF53EA">
        <w:rPr>
          <w:b/>
          <w:lang w:val="uk-UA"/>
        </w:rPr>
        <w:t>- 9</w:t>
      </w:r>
      <w:r w:rsidR="00EC2F1E" w:rsidRPr="00FF53EA">
        <w:rPr>
          <w:b/>
          <w:lang w:val="uk-UA"/>
        </w:rPr>
        <w:t>–10 класи</w:t>
      </w:r>
      <w:r w:rsidR="00EC2F1E" w:rsidRPr="00FF53EA">
        <w:rPr>
          <w:lang w:val="uk-UA"/>
        </w:rPr>
        <w:t xml:space="preserve"> – за Типовими освітніми програмами спеціальних загальноосвітніх навчальних закладів ІІ ступеня для дітей, які потребують корекції фізичного та (або) розумового розвитку, затвердженими наказами МОН України від 12.06.2018 № 627, (додаток 6) «Про затвердження типової освітньої програми спеціальних закладів загальної середньої освіти ІІ ступеня для дітей з особливими освітніми  потребами ( зі змінами, накази МОН від 26.07.2018 № 815, від 10.06.2019 № 808).</w:t>
      </w:r>
    </w:p>
    <w:p w:rsidR="00EC2F1E" w:rsidRPr="00FF53EA" w:rsidRDefault="00EC2F1E" w:rsidP="00EC2F1E">
      <w:pPr>
        <w:ind w:left="-567" w:firstLine="567"/>
        <w:jc w:val="both"/>
        <w:rPr>
          <w:lang w:val="uk-UA"/>
        </w:rPr>
      </w:pPr>
      <w:r w:rsidRPr="00FF53EA">
        <w:rPr>
          <w:lang w:val="uk-UA"/>
        </w:rPr>
        <w:t xml:space="preserve">Державний стандарт початкової загальної освіти для дітей з особливими освітніми потребами складається з семи галузей: «Мови і літератури», «Математика», «Природознавство», «Суспільствознавство», «Мистецтво», «Технології», «Основи здоров’я і фізична культура». </w:t>
      </w:r>
    </w:p>
    <w:p w:rsidR="00EC2F1E" w:rsidRPr="00FF53EA" w:rsidRDefault="00EC2F1E" w:rsidP="00EC2F1E">
      <w:pPr>
        <w:ind w:left="-567" w:firstLine="567"/>
        <w:jc w:val="both"/>
        <w:rPr>
          <w:lang w:val="uk-UA"/>
        </w:rPr>
      </w:pPr>
      <w:r w:rsidRPr="00FF53EA">
        <w:rPr>
          <w:lang w:val="uk-UA"/>
        </w:rPr>
        <w:t>О</w:t>
      </w:r>
      <w:r w:rsidR="00186601" w:rsidRPr="00FF53EA">
        <w:rPr>
          <w:lang w:val="uk-UA"/>
        </w:rPr>
        <w:t>світня галузь «Мовно-літературна</w:t>
      </w:r>
      <w:r w:rsidRPr="00FF53EA">
        <w:rPr>
          <w:lang w:val="uk-UA"/>
        </w:rPr>
        <w:t>» реалізується через навчальні пр</w:t>
      </w:r>
      <w:r w:rsidR="00186601" w:rsidRPr="00FF53EA">
        <w:rPr>
          <w:lang w:val="uk-UA"/>
        </w:rPr>
        <w:t>едмети «Українська мова та літературне читання</w:t>
      </w:r>
      <w:r w:rsidRPr="00FF53EA">
        <w:rPr>
          <w:lang w:val="uk-UA"/>
        </w:rPr>
        <w:t xml:space="preserve">», «Українська жестова мова»( для дітей з порушенням слуху), «Іноземна мова». </w:t>
      </w:r>
    </w:p>
    <w:p w:rsidR="00186601" w:rsidRPr="00FF53EA" w:rsidRDefault="00186601" w:rsidP="00EC2F1E">
      <w:pPr>
        <w:ind w:left="-567" w:firstLine="567"/>
        <w:jc w:val="both"/>
        <w:rPr>
          <w:lang w:val="uk-UA"/>
        </w:rPr>
      </w:pPr>
      <w:r w:rsidRPr="00FF53EA">
        <w:rPr>
          <w:lang w:val="uk-UA"/>
        </w:rPr>
        <w:t>Освітні галузі «Математична» реалізуються через навчальний предмет - «Математика».</w:t>
      </w:r>
    </w:p>
    <w:p w:rsidR="00EC2F1E" w:rsidRPr="00FF53EA" w:rsidRDefault="00186601" w:rsidP="00C13DC2">
      <w:pPr>
        <w:ind w:left="-567" w:firstLine="567"/>
        <w:jc w:val="both"/>
        <w:rPr>
          <w:lang w:val="uk-UA"/>
        </w:rPr>
      </w:pPr>
      <w:r w:rsidRPr="00FF53EA">
        <w:rPr>
          <w:lang w:val="uk-UA"/>
        </w:rPr>
        <w:t>Освітня галузь «Природ</w:t>
      </w:r>
      <w:r w:rsidR="00C13DC2" w:rsidRPr="00FF53EA">
        <w:rPr>
          <w:lang w:val="uk-UA"/>
        </w:rPr>
        <w:t xml:space="preserve">нича. Соціальна і здоров’язбережувальна. Громадянська та історична </w:t>
      </w:r>
      <w:r w:rsidR="00EC2F1E" w:rsidRPr="00FF53EA">
        <w:rPr>
          <w:lang w:val="uk-UA"/>
        </w:rPr>
        <w:t>реалізу</w:t>
      </w:r>
      <w:r w:rsidRPr="00FF53EA">
        <w:rPr>
          <w:lang w:val="uk-UA"/>
        </w:rPr>
        <w:t>ється навчальним предметом «Я досліджую світ</w:t>
      </w:r>
      <w:r w:rsidR="00EC2F1E" w:rsidRPr="00FF53EA">
        <w:rPr>
          <w:lang w:val="uk-UA"/>
        </w:rPr>
        <w:t xml:space="preserve">». </w:t>
      </w:r>
    </w:p>
    <w:p w:rsidR="00C13DC2" w:rsidRPr="00FF53EA" w:rsidRDefault="00EC2F1E" w:rsidP="00EC2F1E">
      <w:pPr>
        <w:ind w:left="-567" w:firstLine="567"/>
        <w:jc w:val="both"/>
        <w:rPr>
          <w:lang w:val="uk-UA"/>
        </w:rPr>
      </w:pPr>
      <w:r w:rsidRPr="00FF53EA">
        <w:rPr>
          <w:lang w:val="uk-UA"/>
        </w:rPr>
        <w:t>Освітня галузь «</w:t>
      </w:r>
      <w:r w:rsidR="00C13DC2" w:rsidRPr="00FF53EA">
        <w:rPr>
          <w:lang w:val="uk-UA"/>
        </w:rPr>
        <w:t>Фіз</w:t>
      </w:r>
      <w:r w:rsidRPr="00FF53EA">
        <w:rPr>
          <w:lang w:val="uk-UA"/>
        </w:rPr>
        <w:t>культур</w:t>
      </w:r>
      <w:r w:rsidR="00C13DC2" w:rsidRPr="00FF53EA">
        <w:rPr>
          <w:lang w:val="uk-UA"/>
        </w:rPr>
        <w:t>на» реалізується навчальним</w:t>
      </w:r>
      <w:r w:rsidRPr="00FF53EA">
        <w:rPr>
          <w:lang w:val="uk-UA"/>
        </w:rPr>
        <w:t xml:space="preserve"> </w:t>
      </w:r>
      <w:r w:rsidR="00C13DC2" w:rsidRPr="00FF53EA">
        <w:rPr>
          <w:lang w:val="uk-UA"/>
        </w:rPr>
        <w:t xml:space="preserve">предметом </w:t>
      </w:r>
      <w:r w:rsidRPr="00FF53EA">
        <w:rPr>
          <w:lang w:val="uk-UA"/>
        </w:rPr>
        <w:t>«Фізична культура»</w:t>
      </w:r>
      <w:r w:rsidR="00C13DC2" w:rsidRPr="00FF53EA">
        <w:rPr>
          <w:lang w:val="uk-UA"/>
        </w:rPr>
        <w:t>.</w:t>
      </w:r>
      <w:r w:rsidRPr="00FF53EA">
        <w:rPr>
          <w:lang w:val="uk-UA"/>
        </w:rPr>
        <w:tab/>
      </w:r>
    </w:p>
    <w:p w:rsidR="00C13DC2" w:rsidRPr="00FF53EA" w:rsidRDefault="00C13DC2" w:rsidP="00EC2F1E">
      <w:pPr>
        <w:ind w:left="-567" w:firstLine="567"/>
        <w:jc w:val="both"/>
        <w:rPr>
          <w:lang w:val="uk-UA"/>
        </w:rPr>
      </w:pPr>
      <w:r w:rsidRPr="00FF53EA">
        <w:rPr>
          <w:lang w:val="uk-UA"/>
        </w:rPr>
        <w:t>Освітня галузь «Технологічна» реалізується через предмет</w:t>
      </w:r>
      <w:r w:rsidR="00EC2F1E" w:rsidRPr="00FF53EA">
        <w:rPr>
          <w:lang w:val="uk-UA"/>
        </w:rPr>
        <w:t xml:space="preserve"> «</w:t>
      </w:r>
      <w:r w:rsidRPr="00FF53EA">
        <w:rPr>
          <w:lang w:val="uk-UA"/>
        </w:rPr>
        <w:t>Предметно-практичне навчання</w:t>
      </w:r>
      <w:r w:rsidR="00EC2F1E" w:rsidRPr="00FF53EA">
        <w:rPr>
          <w:lang w:val="uk-UA"/>
        </w:rPr>
        <w:t>»</w:t>
      </w:r>
      <w:r w:rsidRPr="00FF53EA">
        <w:rPr>
          <w:lang w:val="uk-UA"/>
        </w:rPr>
        <w:t>.</w:t>
      </w:r>
      <w:r w:rsidR="00EC2F1E" w:rsidRPr="00FF53EA">
        <w:rPr>
          <w:lang w:val="uk-UA"/>
        </w:rPr>
        <w:t xml:space="preserve"> </w:t>
      </w:r>
    </w:p>
    <w:p w:rsidR="00C13DC2" w:rsidRPr="00FF53EA" w:rsidRDefault="00C13DC2" w:rsidP="00EC2F1E">
      <w:pPr>
        <w:ind w:left="-567" w:firstLine="567"/>
        <w:jc w:val="both"/>
        <w:rPr>
          <w:lang w:val="uk-UA"/>
        </w:rPr>
      </w:pPr>
      <w:r w:rsidRPr="00FF53EA">
        <w:rPr>
          <w:lang w:val="uk-UA"/>
        </w:rPr>
        <w:t>Освітня галузь «Інформативна» реалізується через предмет «Інформатика».</w:t>
      </w:r>
    </w:p>
    <w:p w:rsidR="00EC2F1E" w:rsidRPr="00FF53EA" w:rsidRDefault="00C13DC2" w:rsidP="00EC2F1E">
      <w:pPr>
        <w:ind w:left="-567" w:firstLine="567"/>
        <w:jc w:val="both"/>
        <w:rPr>
          <w:lang w:val="uk-UA"/>
        </w:rPr>
      </w:pPr>
      <w:r w:rsidRPr="00FF53EA">
        <w:rPr>
          <w:lang w:val="uk-UA"/>
        </w:rPr>
        <w:t>Освітня галузь «Мистецька</w:t>
      </w:r>
      <w:r w:rsidR="00EC2F1E" w:rsidRPr="00FF53EA">
        <w:rPr>
          <w:lang w:val="uk-UA"/>
        </w:rPr>
        <w:t xml:space="preserve">» реалізується інтегрованим курсом «Мистецтво». </w:t>
      </w:r>
    </w:p>
    <w:p w:rsidR="00EC2F1E" w:rsidRPr="00FF53EA" w:rsidRDefault="00EC2F1E" w:rsidP="00EC2F1E">
      <w:pPr>
        <w:pStyle w:val="rvps2"/>
        <w:shd w:val="clear" w:color="auto" w:fill="FFFFFF"/>
        <w:spacing w:before="0" w:beforeAutospacing="0" w:after="0" w:afterAutospacing="0"/>
        <w:ind w:left="-567" w:firstLine="567"/>
        <w:jc w:val="both"/>
        <w:rPr>
          <w:rFonts w:eastAsia="Times New Roman"/>
          <w:lang w:val="uk-UA" w:eastAsia="uk-UA"/>
        </w:rPr>
      </w:pPr>
      <w:r w:rsidRPr="00FF53EA">
        <w:rPr>
          <w:rFonts w:eastAsia="Times New Roman"/>
          <w:lang w:val="uk-UA" w:eastAsia="uk-UA"/>
        </w:rPr>
        <w:t>Інваріантна складова навчальних планів для спеціальних закладів загальної середньої освіти для дітей з особливими освітніми потребами обов'язково включає години корекційно-</w:t>
      </w:r>
      <w:r w:rsidRPr="00FF53EA">
        <w:rPr>
          <w:rFonts w:eastAsia="Times New Roman"/>
          <w:lang w:val="uk-UA" w:eastAsia="uk-UA"/>
        </w:rPr>
        <w:lastRenderedPageBreak/>
        <w:t>розвиткової роботи, яка спрямована на вирішення завдань, зумовлених особливостями психофізичного розвитку учнів, а саме:</w:t>
      </w:r>
    </w:p>
    <w:p w:rsidR="00EC2F1E" w:rsidRPr="00FF53EA" w:rsidRDefault="00EC2F1E" w:rsidP="00EC2F1E">
      <w:pPr>
        <w:pStyle w:val="a5"/>
        <w:numPr>
          <w:ilvl w:val="0"/>
          <w:numId w:val="1"/>
        </w:numPr>
        <w:shd w:val="clear" w:color="auto" w:fill="FFFFFF"/>
        <w:ind w:left="-567" w:firstLine="567"/>
        <w:jc w:val="both"/>
        <w:rPr>
          <w:lang w:val="uk-UA" w:eastAsia="uk-UA"/>
        </w:rPr>
      </w:pPr>
      <w:bookmarkStart w:id="7" w:name="n30"/>
      <w:bookmarkEnd w:id="7"/>
      <w:r w:rsidRPr="00FF53EA">
        <w:rPr>
          <w:lang w:val="uk-UA" w:eastAsia="uk-UA"/>
        </w:rPr>
        <w:t>розвиток слухового сприймання, мовлення, пізнавальної діяльності, психофізичний, соціально-комунікативний розвиток дітей з особливими потребами;</w:t>
      </w:r>
    </w:p>
    <w:p w:rsidR="00EC2F1E" w:rsidRPr="00FF53EA" w:rsidRDefault="00EC2F1E" w:rsidP="00EC2F1E">
      <w:pPr>
        <w:pStyle w:val="a5"/>
        <w:numPr>
          <w:ilvl w:val="0"/>
          <w:numId w:val="1"/>
        </w:numPr>
        <w:shd w:val="clear" w:color="auto" w:fill="FFFFFF"/>
        <w:ind w:left="-567" w:firstLine="567"/>
        <w:jc w:val="both"/>
        <w:rPr>
          <w:lang w:val="uk-UA" w:eastAsia="uk-UA"/>
        </w:rPr>
      </w:pPr>
      <w:bookmarkStart w:id="8" w:name="n31"/>
      <w:bookmarkEnd w:id="8"/>
      <w:r w:rsidRPr="00FF53EA">
        <w:rPr>
          <w:lang w:val="uk-UA" w:eastAsia="uk-UA"/>
        </w:rPr>
        <w:t>розвиток навичок саморегуляції та саморозвитку дітей шляхом взаємодії з навколишнім середовищем з урахуванням наявних знань, умінь і навичок комунікативної діяльності і творчості;</w:t>
      </w:r>
    </w:p>
    <w:p w:rsidR="00EC2F1E" w:rsidRPr="00FF53EA" w:rsidRDefault="00EC2F1E" w:rsidP="00EC2F1E">
      <w:pPr>
        <w:pStyle w:val="a5"/>
        <w:numPr>
          <w:ilvl w:val="0"/>
          <w:numId w:val="1"/>
        </w:numPr>
        <w:shd w:val="clear" w:color="auto" w:fill="FFFFFF"/>
        <w:ind w:left="-567" w:firstLine="567"/>
        <w:jc w:val="both"/>
        <w:rPr>
          <w:lang w:val="uk-UA" w:eastAsia="uk-UA"/>
        </w:rPr>
      </w:pPr>
      <w:bookmarkStart w:id="9" w:name="n32"/>
      <w:bookmarkEnd w:id="9"/>
      <w:r w:rsidRPr="00FF53EA">
        <w:rPr>
          <w:lang w:val="uk-UA" w:eastAsia="uk-UA"/>
        </w:rPr>
        <w:t>формування компенсаційних способів діяльності як важливої умови підготовки дітей з особливими освітніми потребами до навчання у закладі освіти;</w:t>
      </w:r>
    </w:p>
    <w:p w:rsidR="00EC2F1E" w:rsidRPr="00FF53EA" w:rsidRDefault="00EC2F1E" w:rsidP="00EC2F1E">
      <w:pPr>
        <w:pStyle w:val="a5"/>
        <w:numPr>
          <w:ilvl w:val="0"/>
          <w:numId w:val="1"/>
        </w:numPr>
        <w:shd w:val="clear" w:color="auto" w:fill="FFFFFF"/>
        <w:ind w:left="-567" w:firstLine="567"/>
        <w:jc w:val="both"/>
        <w:rPr>
          <w:lang w:val="uk-UA" w:eastAsia="uk-UA"/>
        </w:rPr>
      </w:pPr>
      <w:bookmarkStart w:id="10" w:name="n33"/>
      <w:bookmarkEnd w:id="10"/>
      <w:r w:rsidRPr="00FF53EA">
        <w:rPr>
          <w:lang w:val="uk-UA" w:eastAsia="uk-UA"/>
        </w:rPr>
        <w:t>створення умов для соціальної реабілітації та інтеграції дітей з особливими освітніми потребами, розвиток їх самостійності та життєво важливих компетенцій.</w:t>
      </w:r>
    </w:p>
    <w:p w:rsidR="00EC2F1E" w:rsidRPr="00FF53EA" w:rsidRDefault="00EC2F1E" w:rsidP="00EC2F1E">
      <w:pPr>
        <w:shd w:val="clear" w:color="auto" w:fill="FFFFFF"/>
        <w:ind w:left="-567" w:firstLine="567"/>
        <w:jc w:val="both"/>
        <w:rPr>
          <w:lang w:val="uk-UA" w:eastAsia="uk-UA"/>
        </w:rPr>
      </w:pPr>
      <w:bookmarkStart w:id="11" w:name="n34"/>
      <w:bookmarkEnd w:id="11"/>
      <w:r w:rsidRPr="00FF53EA">
        <w:rPr>
          <w:lang w:val="uk-UA" w:eastAsia="uk-UA"/>
        </w:rPr>
        <w:t>Зміст корекційно-розвиткової роботи визначається з урахуванням особливостей розвитку дітей з особливими освітніми потребами, мети, завдань та напрямів такої роботи.</w:t>
      </w:r>
    </w:p>
    <w:p w:rsidR="00EC2F1E" w:rsidRPr="00FF53EA" w:rsidRDefault="00EC2F1E" w:rsidP="00EC2F1E">
      <w:pPr>
        <w:pStyle w:val="rvps2"/>
        <w:shd w:val="clear" w:color="auto" w:fill="FFFFFF"/>
        <w:spacing w:before="0" w:beforeAutospacing="0" w:after="0" w:afterAutospacing="0"/>
        <w:ind w:left="-567" w:firstLine="567"/>
        <w:jc w:val="both"/>
        <w:rPr>
          <w:i/>
          <w:lang w:val="uk-UA"/>
        </w:rPr>
      </w:pPr>
      <w:bookmarkStart w:id="12" w:name="n48"/>
      <w:bookmarkEnd w:id="12"/>
      <w:r w:rsidRPr="00FF53EA">
        <w:rPr>
          <w:i/>
        </w:rPr>
        <w:t xml:space="preserve">Корекційно-розвиткові заняття для дітей з порушеннями слуху (глухих дітей та дітей зі зниженим слухом). </w:t>
      </w:r>
    </w:p>
    <w:p w:rsidR="00EC2F1E" w:rsidRPr="00FF53EA" w:rsidRDefault="00EC2F1E" w:rsidP="00EC2F1E">
      <w:pPr>
        <w:pStyle w:val="rvps2"/>
        <w:shd w:val="clear" w:color="auto" w:fill="FFFFFF"/>
        <w:spacing w:before="0" w:beforeAutospacing="0" w:after="0" w:afterAutospacing="0"/>
        <w:ind w:left="-567" w:firstLine="567"/>
        <w:jc w:val="both"/>
        <w:rPr>
          <w:lang w:val="uk-UA"/>
        </w:rPr>
      </w:pPr>
      <w:r w:rsidRPr="00FF53EA">
        <w:rPr>
          <w:lang w:val="uk-UA"/>
        </w:rPr>
        <w:t>Мета: формування у здобувачів освіти способів комунікативної діяльності, всебічний розвиток особистості, створення передумов для соціальної адаптації та інтеграції дітей.</w:t>
      </w:r>
    </w:p>
    <w:p w:rsidR="00EC2F1E" w:rsidRPr="00FF53EA" w:rsidRDefault="00EC2F1E" w:rsidP="00EC2F1E">
      <w:pPr>
        <w:pStyle w:val="rvps2"/>
        <w:shd w:val="clear" w:color="auto" w:fill="FFFFFF"/>
        <w:spacing w:before="0" w:beforeAutospacing="0" w:after="0" w:afterAutospacing="0"/>
        <w:ind w:left="-567" w:firstLine="567"/>
        <w:jc w:val="both"/>
      </w:pPr>
      <w:bookmarkStart w:id="13" w:name="n49"/>
      <w:bookmarkEnd w:id="13"/>
      <w:r w:rsidRPr="00FF53EA">
        <w:t>Основними завданнями корекційно-розвиткової роботи</w:t>
      </w:r>
      <w:proofErr w:type="gramStart"/>
      <w:r w:rsidRPr="00FF53EA">
        <w:t xml:space="preserve"> є:</w:t>
      </w:r>
      <w:proofErr w:type="gramEnd"/>
    </w:p>
    <w:p w:rsidR="00EC2F1E" w:rsidRPr="00FF53EA" w:rsidRDefault="00EC2F1E" w:rsidP="00EC2F1E">
      <w:pPr>
        <w:pStyle w:val="rvps2"/>
        <w:shd w:val="clear" w:color="auto" w:fill="FFFFFF"/>
        <w:spacing w:before="0" w:beforeAutospacing="0" w:after="0" w:afterAutospacing="0"/>
        <w:ind w:left="-567" w:firstLine="567"/>
        <w:jc w:val="both"/>
      </w:pPr>
      <w:bookmarkStart w:id="14" w:name="n50"/>
      <w:bookmarkEnd w:id="14"/>
      <w:r w:rsidRPr="00FF53EA">
        <w:t>1. Розвиток особистості (когнітивної, емоційно-вольової, ціннісно-мотиваційної і поведінкової сфер) та формування комунікативних навичок за допомогою словесної та жестової мов.</w:t>
      </w:r>
    </w:p>
    <w:p w:rsidR="00EC2F1E" w:rsidRPr="00FF53EA" w:rsidRDefault="00EC2F1E" w:rsidP="00EC2F1E">
      <w:pPr>
        <w:pStyle w:val="rvps2"/>
        <w:shd w:val="clear" w:color="auto" w:fill="FFFFFF"/>
        <w:spacing w:before="0" w:beforeAutospacing="0" w:after="0" w:afterAutospacing="0"/>
        <w:ind w:left="-567" w:firstLine="567"/>
        <w:jc w:val="both"/>
      </w:pPr>
      <w:bookmarkStart w:id="15" w:name="n51"/>
      <w:bookmarkEnd w:id="15"/>
      <w:r w:rsidRPr="00FF53EA">
        <w:t xml:space="preserve">2. Подолання вторинних порушень </w:t>
      </w:r>
      <w:proofErr w:type="gramStart"/>
      <w:r w:rsidRPr="00FF53EA">
        <w:t>п</w:t>
      </w:r>
      <w:proofErr w:type="gramEnd"/>
      <w:r w:rsidRPr="00FF53EA">
        <w:t>ізнавальної діяльності.</w:t>
      </w:r>
    </w:p>
    <w:p w:rsidR="00EC2F1E" w:rsidRPr="00FF53EA" w:rsidRDefault="00EC2F1E" w:rsidP="00EC2F1E">
      <w:pPr>
        <w:pStyle w:val="rvps2"/>
        <w:shd w:val="clear" w:color="auto" w:fill="FFFFFF"/>
        <w:spacing w:before="0" w:beforeAutospacing="0" w:after="0" w:afterAutospacing="0"/>
        <w:ind w:left="-567" w:firstLine="567"/>
        <w:jc w:val="both"/>
      </w:pPr>
      <w:bookmarkStart w:id="16" w:name="n52"/>
      <w:bookmarkEnd w:id="16"/>
      <w:r w:rsidRPr="00FF53EA">
        <w:t xml:space="preserve">3. Удосконалення навичок спілкування на слухозоровій основі (використання збережених аналізаторів та розвиток </w:t>
      </w:r>
      <w:proofErr w:type="gramStart"/>
      <w:r w:rsidRPr="00FF53EA">
        <w:t>слухового</w:t>
      </w:r>
      <w:proofErr w:type="gramEnd"/>
      <w:r w:rsidRPr="00FF53EA">
        <w:t xml:space="preserve"> сприймання), сприймання та продукування мовлення.</w:t>
      </w:r>
    </w:p>
    <w:p w:rsidR="00EC2F1E" w:rsidRPr="00FF53EA" w:rsidRDefault="00EC2F1E" w:rsidP="00EC2F1E">
      <w:pPr>
        <w:pStyle w:val="rvps2"/>
        <w:shd w:val="clear" w:color="auto" w:fill="FFFFFF"/>
        <w:spacing w:before="0" w:beforeAutospacing="0" w:after="0" w:afterAutospacing="0"/>
        <w:ind w:left="-567" w:firstLine="567"/>
        <w:jc w:val="both"/>
      </w:pPr>
      <w:bookmarkStart w:id="17" w:name="n53"/>
      <w:bookmarkEnd w:id="17"/>
      <w:r w:rsidRPr="00FF53EA">
        <w:t>4. Розширення поняття про оточуюче середовище, поповнення запасу словесних та жестових одиниць.</w:t>
      </w:r>
    </w:p>
    <w:p w:rsidR="00EC2F1E" w:rsidRPr="00FF53EA" w:rsidRDefault="00EC2F1E" w:rsidP="00EC2F1E">
      <w:pPr>
        <w:pStyle w:val="rvps2"/>
        <w:shd w:val="clear" w:color="auto" w:fill="FFFFFF"/>
        <w:spacing w:before="0" w:beforeAutospacing="0" w:after="0" w:afterAutospacing="0"/>
        <w:ind w:left="-567" w:firstLine="567"/>
        <w:jc w:val="both"/>
      </w:pPr>
      <w:bookmarkStart w:id="18" w:name="n54"/>
      <w:bookmarkEnd w:id="18"/>
      <w:r w:rsidRPr="00FF53EA">
        <w:t xml:space="preserve">5. Посилення </w:t>
      </w:r>
      <w:proofErr w:type="gramStart"/>
      <w:r w:rsidRPr="00FF53EA">
        <w:t>слухового</w:t>
      </w:r>
      <w:proofErr w:type="gramEnd"/>
      <w:r w:rsidRPr="00FF53EA">
        <w:t xml:space="preserve"> компоненту в умовах слухозорового та вібраційного сприймання мовлення.</w:t>
      </w:r>
    </w:p>
    <w:p w:rsidR="00EC2F1E" w:rsidRPr="00FF53EA" w:rsidRDefault="00EC2F1E" w:rsidP="00EC2F1E">
      <w:pPr>
        <w:pStyle w:val="rvps2"/>
        <w:shd w:val="clear" w:color="auto" w:fill="FFFFFF"/>
        <w:spacing w:before="0" w:beforeAutospacing="0" w:after="0" w:afterAutospacing="0"/>
        <w:ind w:left="-567" w:firstLine="567"/>
        <w:jc w:val="both"/>
      </w:pPr>
      <w:bookmarkStart w:id="19" w:name="n55"/>
      <w:bookmarkEnd w:id="19"/>
      <w:r w:rsidRPr="00FF53EA">
        <w:t>6. Індивідуальна корекція порушень розвитку засобами лікувальних методик (медикаментозної, масажу, лікувальної фізкультури, фізіотерапії, психотерапії та ін.).</w:t>
      </w:r>
    </w:p>
    <w:p w:rsidR="00EC2F1E" w:rsidRPr="00FF53EA" w:rsidRDefault="00EC2F1E" w:rsidP="00EC2F1E">
      <w:pPr>
        <w:pStyle w:val="rvps2"/>
        <w:shd w:val="clear" w:color="auto" w:fill="FFFFFF"/>
        <w:spacing w:before="0" w:beforeAutospacing="0" w:after="0" w:afterAutospacing="0"/>
        <w:ind w:left="-567" w:firstLine="567"/>
        <w:jc w:val="both"/>
      </w:pPr>
      <w:bookmarkStart w:id="20" w:name="n56"/>
      <w:bookmarkEnd w:id="20"/>
      <w:r w:rsidRPr="00FF53EA">
        <w:t>Основні напрями корекційно-розвиткової роботи: розвиток слухо-зоро-тактильного сприймання мовлення та формування вимови, лікувальна фізкультур</w:t>
      </w:r>
      <w:proofErr w:type="gramStart"/>
      <w:r w:rsidRPr="00FF53EA">
        <w:t>а</w:t>
      </w:r>
      <w:r w:rsidR="00C13DC2" w:rsidRPr="00FF53EA">
        <w:rPr>
          <w:lang w:val="uk-UA"/>
        </w:rPr>
        <w:t>(</w:t>
      </w:r>
      <w:proofErr w:type="gramEnd"/>
      <w:r w:rsidR="00C13DC2" w:rsidRPr="00FF53EA">
        <w:rPr>
          <w:lang w:val="uk-UA"/>
        </w:rPr>
        <w:t>Ритміка)</w:t>
      </w:r>
      <w:r w:rsidRPr="00FF53EA">
        <w:t>.</w:t>
      </w:r>
    </w:p>
    <w:p w:rsidR="00EC2F1E" w:rsidRPr="00FF53EA" w:rsidRDefault="00EC2F1E" w:rsidP="00EC2F1E">
      <w:pPr>
        <w:pStyle w:val="rvps2"/>
        <w:shd w:val="clear" w:color="auto" w:fill="FFFFFF"/>
        <w:spacing w:before="0" w:beforeAutospacing="0" w:after="0" w:afterAutospacing="0"/>
        <w:ind w:left="-567" w:firstLine="567"/>
        <w:jc w:val="both"/>
        <w:rPr>
          <w:lang w:val="uk-UA"/>
        </w:rPr>
      </w:pPr>
      <w:bookmarkStart w:id="21" w:name="n57"/>
      <w:bookmarkEnd w:id="21"/>
      <w:r w:rsidRPr="00FF53EA">
        <w:rPr>
          <w:i/>
        </w:rPr>
        <w:t xml:space="preserve">Корекційно-розвиткова робота для дітей з </w:t>
      </w:r>
      <w:proofErr w:type="gramStart"/>
      <w:r w:rsidRPr="00FF53EA">
        <w:rPr>
          <w:i/>
        </w:rPr>
        <w:t>тяжкими</w:t>
      </w:r>
      <w:proofErr w:type="gramEnd"/>
      <w:r w:rsidRPr="00FF53EA">
        <w:rPr>
          <w:i/>
        </w:rPr>
        <w:t xml:space="preserve"> порушеннями мовлення.</w:t>
      </w:r>
      <w:r w:rsidRPr="00FF53EA">
        <w:t xml:space="preserve"> </w:t>
      </w:r>
    </w:p>
    <w:p w:rsidR="00EC2F1E" w:rsidRPr="00FF53EA" w:rsidRDefault="00EC2F1E" w:rsidP="00EC2F1E">
      <w:pPr>
        <w:pStyle w:val="rvps2"/>
        <w:shd w:val="clear" w:color="auto" w:fill="FFFFFF"/>
        <w:spacing w:before="0" w:beforeAutospacing="0" w:after="0" w:afterAutospacing="0"/>
        <w:ind w:left="-567" w:firstLine="567"/>
        <w:jc w:val="both"/>
      </w:pPr>
      <w:r w:rsidRPr="00FF53EA">
        <w:t xml:space="preserve">Мета: компенсація порушень мовленнєвого розвитку та створення умов для формування навичок вільної комунікації, що сприятиме включенню дітей з </w:t>
      </w:r>
      <w:proofErr w:type="gramStart"/>
      <w:r w:rsidRPr="00FF53EA">
        <w:t>тяжкими</w:t>
      </w:r>
      <w:proofErr w:type="gramEnd"/>
      <w:r w:rsidRPr="00FF53EA">
        <w:t xml:space="preserve"> порушеннями мовлення до суспільного життя.</w:t>
      </w:r>
    </w:p>
    <w:p w:rsidR="00EC2F1E" w:rsidRPr="00FF53EA" w:rsidRDefault="00EC2F1E" w:rsidP="00EC2F1E">
      <w:pPr>
        <w:pStyle w:val="rvps2"/>
        <w:shd w:val="clear" w:color="auto" w:fill="FFFFFF"/>
        <w:spacing w:before="0" w:beforeAutospacing="0" w:after="0" w:afterAutospacing="0"/>
        <w:ind w:left="-567" w:firstLine="567"/>
        <w:jc w:val="both"/>
      </w:pPr>
      <w:r w:rsidRPr="00FF53EA">
        <w:t>Основними завданнями корекційно-розвиткової роботи</w:t>
      </w:r>
      <w:proofErr w:type="gramStart"/>
      <w:r w:rsidRPr="00FF53EA">
        <w:t xml:space="preserve"> є:</w:t>
      </w:r>
      <w:proofErr w:type="gramEnd"/>
    </w:p>
    <w:p w:rsidR="00EC2F1E" w:rsidRPr="00FF53EA" w:rsidRDefault="00EC2F1E" w:rsidP="00EC2F1E">
      <w:pPr>
        <w:pStyle w:val="rvps2"/>
        <w:shd w:val="clear" w:color="auto" w:fill="FFFFFF"/>
        <w:spacing w:before="0" w:beforeAutospacing="0" w:after="0" w:afterAutospacing="0"/>
        <w:ind w:left="-567" w:firstLine="567"/>
        <w:jc w:val="both"/>
      </w:pPr>
      <w:bookmarkStart w:id="22" w:name="n59"/>
      <w:bookmarkEnd w:id="22"/>
      <w:r w:rsidRPr="00FF53EA">
        <w:t>1. Визначення порушень мовленнєвого розвитку та механізмів їх виникнення.</w:t>
      </w:r>
    </w:p>
    <w:p w:rsidR="00EC2F1E" w:rsidRPr="00FF53EA" w:rsidRDefault="00EC2F1E" w:rsidP="00EC2F1E">
      <w:pPr>
        <w:pStyle w:val="rvps2"/>
        <w:shd w:val="clear" w:color="auto" w:fill="FFFFFF"/>
        <w:spacing w:before="0" w:beforeAutospacing="0" w:after="0" w:afterAutospacing="0"/>
        <w:ind w:left="-567" w:firstLine="567"/>
        <w:jc w:val="both"/>
      </w:pPr>
      <w:bookmarkStart w:id="23" w:name="n60"/>
      <w:bookmarkEnd w:id="23"/>
      <w:r w:rsidRPr="00FF53EA">
        <w:t xml:space="preserve">2. Подолання мовленнєвих порушень з урахуванням механізмів їх виникнення та з опорою на найбільш збережені компоненти мовленнєвої та </w:t>
      </w:r>
      <w:proofErr w:type="gramStart"/>
      <w:r w:rsidRPr="00FF53EA">
        <w:t>п</w:t>
      </w:r>
      <w:proofErr w:type="gramEnd"/>
      <w:r w:rsidRPr="00FF53EA">
        <w:t>ізнавальної діяльності.</w:t>
      </w:r>
    </w:p>
    <w:p w:rsidR="00EC2F1E" w:rsidRPr="00FF53EA" w:rsidRDefault="00EC2F1E" w:rsidP="00EC2F1E">
      <w:pPr>
        <w:pStyle w:val="rvps2"/>
        <w:shd w:val="clear" w:color="auto" w:fill="FFFFFF"/>
        <w:spacing w:before="0" w:beforeAutospacing="0" w:after="0" w:afterAutospacing="0"/>
        <w:ind w:left="-567" w:firstLine="567"/>
        <w:jc w:val="both"/>
      </w:pPr>
      <w:bookmarkStart w:id="24" w:name="n61"/>
      <w:bookmarkEnd w:id="24"/>
      <w:r w:rsidRPr="00FF53EA">
        <w:t xml:space="preserve">3. Попередження появи вторинних порушень мовленнєвого (дисграфії, дизорфографії та дислексії) та </w:t>
      </w:r>
      <w:proofErr w:type="gramStart"/>
      <w:r w:rsidRPr="00FF53EA">
        <w:t>п</w:t>
      </w:r>
      <w:proofErr w:type="gramEnd"/>
      <w:r w:rsidRPr="00FF53EA">
        <w:t>ізнавального розвитку.</w:t>
      </w:r>
    </w:p>
    <w:p w:rsidR="00EC2F1E" w:rsidRPr="00FF53EA" w:rsidRDefault="00EC2F1E" w:rsidP="00EC2F1E">
      <w:pPr>
        <w:pStyle w:val="rvps2"/>
        <w:shd w:val="clear" w:color="auto" w:fill="FFFFFF"/>
        <w:spacing w:before="0" w:beforeAutospacing="0" w:after="0" w:afterAutospacing="0"/>
        <w:ind w:left="-567" w:firstLine="567"/>
        <w:jc w:val="both"/>
      </w:pPr>
      <w:bookmarkStart w:id="25" w:name="n62"/>
      <w:bookmarkEnd w:id="25"/>
      <w:r w:rsidRPr="00FF53EA">
        <w:t xml:space="preserve">4. Формування здатності здійснювати комунікацію в </w:t>
      </w:r>
      <w:proofErr w:type="gramStart"/>
      <w:r w:rsidRPr="00FF53EA">
        <w:t>р</w:t>
      </w:r>
      <w:proofErr w:type="gramEnd"/>
      <w:r w:rsidRPr="00FF53EA">
        <w:t>ізних сферах спілкування з урахуванням мотивації, мети та соціальних норм поведінки.</w:t>
      </w:r>
    </w:p>
    <w:p w:rsidR="00EC2F1E" w:rsidRPr="00FF53EA" w:rsidRDefault="00EC2F1E" w:rsidP="00EC2F1E">
      <w:pPr>
        <w:pStyle w:val="rvps2"/>
        <w:shd w:val="clear" w:color="auto" w:fill="FFFFFF"/>
        <w:spacing w:before="0" w:beforeAutospacing="0" w:after="0" w:afterAutospacing="0"/>
        <w:ind w:left="-567" w:firstLine="567"/>
        <w:jc w:val="both"/>
      </w:pPr>
      <w:r w:rsidRPr="00FF53EA">
        <w:t xml:space="preserve">Основні напрями корекційно-розвиткової роботи: корекція мовлення, корекція розвитку, логоритміка, </w:t>
      </w:r>
      <w:proofErr w:type="gramStart"/>
      <w:r w:rsidRPr="00FF53EA">
        <w:t>л</w:t>
      </w:r>
      <w:proofErr w:type="gramEnd"/>
      <w:r w:rsidRPr="00FF53EA">
        <w:t>ікувальна фізкультура.</w:t>
      </w:r>
    </w:p>
    <w:p w:rsidR="00EC2F1E" w:rsidRPr="00FF53EA" w:rsidRDefault="00EC2F1E" w:rsidP="00EC2F1E">
      <w:pPr>
        <w:pStyle w:val="rvps2"/>
        <w:shd w:val="clear" w:color="auto" w:fill="FFFFFF"/>
        <w:spacing w:before="0" w:beforeAutospacing="0" w:after="0" w:afterAutospacing="0"/>
        <w:ind w:left="-567" w:firstLine="567"/>
        <w:jc w:val="both"/>
        <w:rPr>
          <w:lang w:val="uk-UA"/>
        </w:rPr>
      </w:pPr>
      <w:bookmarkStart w:id="26" w:name="n64"/>
      <w:bookmarkStart w:id="27" w:name="n71"/>
      <w:bookmarkEnd w:id="26"/>
      <w:bookmarkEnd w:id="27"/>
      <w:r w:rsidRPr="00FF53EA">
        <w:t xml:space="preserve">Основні напрями корекційно-розвиткової роботи: </w:t>
      </w:r>
      <w:r w:rsidRPr="00FF53EA">
        <w:rPr>
          <w:lang w:val="uk-UA"/>
        </w:rPr>
        <w:t xml:space="preserve">корекція </w:t>
      </w:r>
      <w:r w:rsidRPr="00FF53EA">
        <w:t>мовлення, корекція розвитку</w:t>
      </w:r>
      <w:r w:rsidRPr="00FF53EA">
        <w:rPr>
          <w:lang w:val="uk-UA"/>
        </w:rPr>
        <w:t>, лікувальна фізкультура,</w:t>
      </w:r>
      <w:r w:rsidRPr="00FF53EA">
        <w:t xml:space="preserve"> </w:t>
      </w:r>
      <w:r w:rsidRPr="00FF53EA">
        <w:rPr>
          <w:lang w:val="uk-UA"/>
        </w:rPr>
        <w:t>логоритміка.</w:t>
      </w:r>
    </w:p>
    <w:p w:rsidR="00EC2F1E" w:rsidRPr="00FF53EA" w:rsidRDefault="00EC2F1E" w:rsidP="00EC2F1E">
      <w:pPr>
        <w:ind w:left="-567" w:firstLine="567"/>
        <w:jc w:val="both"/>
        <w:rPr>
          <w:lang w:val="uk-UA"/>
        </w:rPr>
      </w:pPr>
      <w:r w:rsidRPr="00FF53EA">
        <w:rPr>
          <w:lang w:val="uk-UA"/>
        </w:rPr>
        <w:t xml:space="preserve">При формуванні варіативної складової навчального плану адміністрація та педагогічний колектив максимально враховує освітні потреби дітей і батьків. </w:t>
      </w:r>
    </w:p>
    <w:p w:rsidR="0036665A" w:rsidRPr="00C75879" w:rsidRDefault="00EC2F1E" w:rsidP="00C75879">
      <w:pPr>
        <w:ind w:left="-567" w:firstLine="567"/>
        <w:jc w:val="both"/>
        <w:rPr>
          <w:lang w:val="uk-UA"/>
        </w:rPr>
      </w:pPr>
      <w:r w:rsidRPr="00FF53EA">
        <w:rPr>
          <w:lang w:val="uk-UA"/>
        </w:rPr>
        <w:t xml:space="preserve">В закладі, за побажаннями дітей, батьків та педагогів, проводяться додаткові заняття та консультації. В 1 – 4 класах для дітей, що мають тяжкі порушення мовлення це заняття з української мови </w:t>
      </w:r>
    </w:p>
    <w:p w:rsidR="00EC2F1E" w:rsidRPr="0036665A" w:rsidRDefault="00EC2F1E" w:rsidP="0036665A">
      <w:pPr>
        <w:spacing w:after="200" w:line="276" w:lineRule="auto"/>
        <w:rPr>
          <w:lang w:val="uk-UA"/>
        </w:rPr>
      </w:pPr>
      <w:r w:rsidRPr="0019274A">
        <w:rPr>
          <w:b/>
          <w:lang w:val="uk-UA"/>
        </w:rPr>
        <w:lastRenderedPageBreak/>
        <w:t>Перелік модельних навчальних програм та</w:t>
      </w:r>
      <w:r w:rsidRPr="00FF53EA">
        <w:t xml:space="preserve"> </w:t>
      </w:r>
      <w:r w:rsidRPr="0019274A">
        <w:rPr>
          <w:b/>
        </w:rPr>
        <w:t>програм з корекційно-розвиткової роботи</w:t>
      </w:r>
      <w:r w:rsidRPr="0019274A">
        <w:rPr>
          <w:b/>
          <w:lang w:val="uk-UA"/>
        </w:rPr>
        <w:t>.</w:t>
      </w:r>
    </w:p>
    <w:p w:rsidR="00EC2F1E" w:rsidRPr="00FF53EA" w:rsidRDefault="00EC2F1E" w:rsidP="00EC2F1E">
      <w:pPr>
        <w:ind w:left="-567" w:firstLine="567"/>
        <w:jc w:val="both"/>
        <w:rPr>
          <w:i/>
          <w:lang w:val="uk-UA"/>
        </w:rPr>
      </w:pPr>
      <w:r w:rsidRPr="00FF53EA">
        <w:rPr>
          <w:i/>
          <w:lang w:val="uk-UA"/>
        </w:rPr>
        <w:t xml:space="preserve">Особливості організації освітнього процесу та застосовуваних у ньому педагогічних технологій. </w:t>
      </w:r>
    </w:p>
    <w:p w:rsidR="00EC2F1E" w:rsidRPr="00FF53EA" w:rsidRDefault="00EC2F1E" w:rsidP="00EC2F1E">
      <w:pPr>
        <w:ind w:left="-567" w:firstLine="567"/>
        <w:jc w:val="both"/>
        <w:rPr>
          <w:lang w:val="uk-UA"/>
        </w:rPr>
      </w:pPr>
      <w:r w:rsidRPr="00FF53EA">
        <w:rPr>
          <w:lang w:val="uk-UA"/>
        </w:rPr>
        <w:t xml:space="preserve">Організація освітнього процесу в КЗ КОР </w:t>
      </w:r>
      <w:r w:rsidR="0019274A">
        <w:rPr>
          <w:lang w:val="uk-UA"/>
        </w:rPr>
        <w:t>«БЦ багатопрофільний НРЦ» у 2025/2026</w:t>
      </w:r>
      <w:r w:rsidRPr="00FF53EA">
        <w:rPr>
          <w:lang w:val="uk-UA"/>
        </w:rPr>
        <w:t xml:space="preserve"> навчальному році здійснюватиметься відповідно до: </w:t>
      </w:r>
    </w:p>
    <w:p w:rsidR="00EC2F1E" w:rsidRPr="00FF53EA" w:rsidRDefault="00EC2F1E" w:rsidP="00EC2F1E">
      <w:pPr>
        <w:ind w:left="-567" w:firstLine="567"/>
        <w:jc w:val="both"/>
        <w:rPr>
          <w:lang w:val="uk-UA"/>
        </w:rPr>
      </w:pPr>
      <w:r w:rsidRPr="00FF53EA">
        <w:rPr>
          <w:lang w:val="uk-UA"/>
        </w:rPr>
        <w:t xml:space="preserve">Законів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 «Про забезпечення функціонування української мови як державної» та інших; 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 </w:t>
      </w:r>
    </w:p>
    <w:p w:rsidR="00EC2F1E" w:rsidRPr="00FF53EA" w:rsidRDefault="00EC2F1E" w:rsidP="00EC2F1E">
      <w:pPr>
        <w:ind w:left="-567" w:firstLine="567"/>
        <w:jc w:val="both"/>
        <w:rPr>
          <w:lang w:val="uk-UA"/>
        </w:rPr>
      </w:pPr>
      <w:r w:rsidRPr="00FF53EA">
        <w:rPr>
          <w:lang w:val="uk-UA"/>
        </w:rPr>
        <w:t xml:space="preserve">постанови Кабінету Міністрів України від 24 червня 2022 року №711 «Про початок навчального року під час дії правового режиму воєнного стану в Україні»; </w:t>
      </w:r>
    </w:p>
    <w:p w:rsidR="00EC2F1E" w:rsidRPr="00FF53EA" w:rsidRDefault="00EC2F1E" w:rsidP="00EC2F1E">
      <w:pPr>
        <w:ind w:left="-567" w:firstLine="567"/>
        <w:jc w:val="both"/>
        <w:rPr>
          <w:lang w:val="uk-UA"/>
        </w:rPr>
      </w:pPr>
      <w:r w:rsidRPr="00FF53EA">
        <w:rPr>
          <w:lang w:val="uk-UA"/>
        </w:rPr>
        <w:t xml:space="preserve">розпорядження Кабінету Міністрів України 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 </w:t>
      </w:r>
    </w:p>
    <w:p w:rsidR="00EC2F1E" w:rsidRPr="00A01C3A" w:rsidRDefault="00EC2F1E" w:rsidP="00EC2F1E">
      <w:pPr>
        <w:ind w:left="-567" w:firstLine="567"/>
        <w:jc w:val="both"/>
        <w:rPr>
          <w:lang w:val="uk-UA"/>
        </w:rPr>
      </w:pPr>
      <w:r w:rsidRPr="00A01C3A">
        <w:rPr>
          <w:lang w:val="uk-UA"/>
        </w:rPr>
        <w:t xml:space="preserve">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 </w:t>
      </w:r>
    </w:p>
    <w:p w:rsidR="00A01C3A" w:rsidRDefault="00EC2F1E" w:rsidP="00A01C3A">
      <w:pPr>
        <w:ind w:left="-567" w:firstLine="708"/>
        <w:jc w:val="both"/>
        <w:rPr>
          <w:sz w:val="28"/>
          <w:szCs w:val="28"/>
        </w:rPr>
      </w:pPr>
      <w:r w:rsidRPr="00A01C3A">
        <w:rPr>
          <w:lang w:val="uk-UA"/>
        </w:rPr>
        <w:t xml:space="preserve">Державних стандартів </w:t>
      </w:r>
      <w:r w:rsidR="0036665A" w:rsidRPr="00A01C3A">
        <w:rPr>
          <w:lang w:val="uk-UA"/>
        </w:rPr>
        <w:t xml:space="preserve">базової </w:t>
      </w:r>
      <w:r w:rsidRPr="00A01C3A">
        <w:rPr>
          <w:lang w:val="uk-UA"/>
        </w:rPr>
        <w:t xml:space="preserve">загальної середньої освіти: на рівні початкової освіти (в 1 – 4 класах) – Державного стандарту початкової освіти (затвердженого Постановою </w:t>
      </w:r>
      <w:r w:rsidRPr="00A01C3A">
        <w:t>КМУ від 21 лютого 2018 року № 87); на рівні базової середньої освіти: в 5</w:t>
      </w:r>
      <w:r w:rsidR="00C30E5F" w:rsidRPr="00A01C3A">
        <w:rPr>
          <w:lang w:val="uk-UA"/>
        </w:rPr>
        <w:t>-8</w:t>
      </w:r>
      <w:r w:rsidRPr="00A01C3A">
        <w:t xml:space="preserve"> класах – Державного стандарту базової середньої освіти (затвердженого постановою Кабінету Міністрів України від 30.09.2020 р. </w:t>
      </w:r>
      <w:proofErr w:type="gramStart"/>
      <w:r w:rsidRPr="00A01C3A">
        <w:t>№ 898); в 9</w:t>
      </w:r>
      <w:r w:rsidR="00C30E5F" w:rsidRPr="00A01C3A">
        <w:rPr>
          <w:lang w:val="uk-UA"/>
        </w:rPr>
        <w:t>-10</w:t>
      </w:r>
      <w:r w:rsidRPr="00A01C3A">
        <w:t xml:space="preserve"> класах – Державного стандарту 2 базової загальної середньої освіти (затвердженого Постановою КМУ від 23 листопада 2011 року №1392)</w:t>
      </w:r>
      <w:r w:rsidR="00A01C3A" w:rsidRPr="00A01C3A">
        <w:rPr>
          <w:sz w:val="28"/>
          <w:szCs w:val="28"/>
        </w:rPr>
        <w:t xml:space="preserve"> </w:t>
      </w:r>
      <w:r w:rsidR="00A01C3A" w:rsidRPr="00A01C3A">
        <w:t>з урахуванням досягнень упровадження концептуальних засад реформування загальної середньої освіти «Нова українська школа» та подолання викликів, зумовлених особливостями освітнього процесу в умовах воєнного стану, зокрема подолання освітніх втрат.</w:t>
      </w:r>
      <w:r w:rsidR="00A01C3A" w:rsidRPr="004A504A">
        <w:rPr>
          <w:sz w:val="28"/>
          <w:szCs w:val="28"/>
        </w:rPr>
        <w:t xml:space="preserve"> </w:t>
      </w:r>
      <w:proofErr w:type="gramEnd"/>
    </w:p>
    <w:p w:rsidR="00EC2F1E" w:rsidRPr="00FF53EA" w:rsidRDefault="00EC2F1E" w:rsidP="00316B48">
      <w:pPr>
        <w:ind w:left="-567" w:firstLine="567"/>
        <w:jc w:val="both"/>
        <w:rPr>
          <w:lang w:val="uk-UA"/>
        </w:rPr>
      </w:pPr>
      <w:r w:rsidRPr="00FF53EA">
        <w:rPr>
          <w:lang w:val="uk-UA"/>
        </w:rPr>
        <w:t xml:space="preserve">Положеня про навчально-реабілітаційний центр, інших актів, що регулюють забезпечення освітнього процесу в закладах загальної середньої освіти. </w:t>
      </w:r>
    </w:p>
    <w:p w:rsidR="00EC2F1E" w:rsidRPr="00FF53EA" w:rsidRDefault="00EC2F1E" w:rsidP="00EC2F1E">
      <w:pPr>
        <w:ind w:left="-567" w:firstLine="567"/>
        <w:jc w:val="both"/>
        <w:rPr>
          <w:kern w:val="2"/>
          <w:lang w:val="uk-UA"/>
        </w:rPr>
      </w:pPr>
      <w:r w:rsidRPr="0036665A">
        <w:rPr>
          <w:lang w:val="uk-UA"/>
        </w:rPr>
        <w:t xml:space="preserve">У зв’язку з продовженням на території України дії правового режиму воєнного стану, введеного указом Президента України </w:t>
      </w:r>
      <w:r w:rsidRPr="0036665A">
        <w:rPr>
          <w:shd w:val="clear" w:color="auto" w:fill="FFFFFF"/>
          <w:lang w:val="uk-UA"/>
        </w:rPr>
        <w:t xml:space="preserve">від 24 лютого 2022 року </w:t>
      </w:r>
      <w:hyperlink r:id="rId6" w:tgtFrame="_blank" w:history="1">
        <w:r w:rsidRPr="0036665A">
          <w:rPr>
            <w:rStyle w:val="a3"/>
            <w:color w:val="auto"/>
            <w:u w:val="none"/>
            <w:shd w:val="clear" w:color="auto" w:fill="FFFFFF"/>
            <w:lang w:val="uk-UA"/>
          </w:rPr>
          <w:t>№ 64/2022</w:t>
        </w:r>
      </w:hyperlink>
      <w:r w:rsidRPr="0036665A">
        <w:rPr>
          <w:lang w:val="uk-UA"/>
        </w:rPr>
        <w:t xml:space="preserve"> </w:t>
      </w:r>
      <w:r w:rsidRPr="0036665A">
        <w:rPr>
          <w:shd w:val="clear" w:color="auto" w:fill="FFFFFF"/>
          <w:lang w:val="uk-UA"/>
        </w:rPr>
        <w:t xml:space="preserve">«Про введення воєнного стану в Україні», затвердженим </w:t>
      </w:r>
      <w:hyperlink r:id="rId7" w:tgtFrame="_blank" w:history="1">
        <w:r w:rsidRPr="0036665A">
          <w:rPr>
            <w:rStyle w:val="a3"/>
            <w:color w:val="auto"/>
            <w:u w:val="none"/>
            <w:shd w:val="clear" w:color="auto" w:fill="FFFFFF"/>
            <w:lang w:val="uk-UA"/>
          </w:rPr>
          <w:t>Законом України</w:t>
        </w:r>
      </w:hyperlink>
      <w:r w:rsidRPr="0036665A">
        <w:rPr>
          <w:shd w:val="clear" w:color="auto" w:fill="FFFFFF"/>
          <w:lang w:val="uk-UA"/>
        </w:rPr>
        <w:t xml:space="preserve"> </w:t>
      </w:r>
      <w:r w:rsidRPr="0036665A">
        <w:rPr>
          <w:rStyle w:val="rvts44"/>
          <w:bCs/>
          <w:shd w:val="clear" w:color="auto" w:fill="FFFFFF"/>
          <w:lang w:val="uk-UA"/>
        </w:rPr>
        <w:t>24 лютого 2022 року № 2102-</w:t>
      </w:r>
      <w:r w:rsidRPr="0036665A">
        <w:rPr>
          <w:rStyle w:val="rvts44"/>
          <w:bCs/>
          <w:shd w:val="clear" w:color="auto" w:fill="FFFFFF"/>
        </w:rPr>
        <w:t>IX</w:t>
      </w:r>
      <w:r w:rsidRPr="0036665A">
        <w:rPr>
          <w:rStyle w:val="rvts44"/>
          <w:bCs/>
          <w:shd w:val="clear" w:color="auto" w:fill="FFFFFF"/>
          <w:lang w:val="uk-UA"/>
        </w:rPr>
        <w:t xml:space="preserve"> (із </w:t>
      </w:r>
      <w:bookmarkStart w:id="28" w:name="_GoBack"/>
      <w:bookmarkEnd w:id="28"/>
      <w:r w:rsidRPr="0036665A">
        <w:rPr>
          <w:rStyle w:val="rvts44"/>
          <w:bCs/>
          <w:shd w:val="clear" w:color="auto" w:fill="FFFFFF"/>
          <w:lang w:val="uk-UA"/>
        </w:rPr>
        <w:t xml:space="preserve">змінами), </w:t>
      </w:r>
      <w:r w:rsidRPr="0036665A">
        <w:rPr>
          <w:lang w:val="uk-UA"/>
        </w:rPr>
        <w:t>організація освітнього процесу</w:t>
      </w:r>
      <w:r w:rsidRPr="00FF53EA">
        <w:rPr>
          <w:lang w:val="uk-UA"/>
        </w:rPr>
        <w:t xml:space="preserve"> для дітей з особливими освітніми потребамиу у спеціальних та інклюзивних класах (групах) закладів загальної середньої освіти, спеціальних закладах загальної середньої освіти </w:t>
      </w:r>
      <w:r w:rsidR="00316B48" w:rsidRPr="00316B48">
        <w:rPr>
          <w:lang w:val="uk-UA"/>
        </w:rPr>
        <w:t>у 2025</w:t>
      </w:r>
      <w:r w:rsidRPr="00316B48">
        <w:rPr>
          <w:lang w:val="uk-UA"/>
        </w:rPr>
        <w:t>/202</w:t>
      </w:r>
      <w:r w:rsidR="00316B48" w:rsidRPr="00316B48">
        <w:rPr>
          <w:lang w:val="uk-UA"/>
        </w:rPr>
        <w:t>6</w:t>
      </w:r>
      <w:r w:rsidRPr="00FF53EA">
        <w:rPr>
          <w:lang w:val="uk-UA"/>
        </w:rPr>
        <w:t xml:space="preserve"> навчальному році здійснюється з урахуванням безпекової ситуації в кожній конкретній адміністративно-територіальній одиниці і залежить від багатьох факторів (створення максимально безпечних умов для перебування в закладі освіти учнів, педагогів та працівників школи, в т. ч. наявності безпечного укриття, можливостей фонду захисних споруд, наближеність закладів освіти до лінії фронту тощо).</w:t>
      </w:r>
    </w:p>
    <w:p w:rsidR="00EC2F1E" w:rsidRPr="00FF53EA" w:rsidRDefault="00EC2F1E" w:rsidP="00EC2F1E">
      <w:pPr>
        <w:ind w:left="-567" w:firstLine="567"/>
        <w:jc w:val="both"/>
        <w:rPr>
          <w:kern w:val="2"/>
          <w:lang w:val="uk-UA"/>
        </w:rPr>
      </w:pPr>
      <w:r w:rsidRPr="00FF53EA">
        <w:rPr>
          <w:kern w:val="2"/>
          <w:lang w:val="uk-UA"/>
        </w:rPr>
        <w:t>В умовах воєнного стану важливо забезпечити права дітей, зокрема з особливими освітніми потребами, на безперервне здобуття освіти незалежно від місця їх перебування, а також надання психолого-педагогічних та корекційно-розвиткових послуг.</w:t>
      </w:r>
    </w:p>
    <w:p w:rsidR="00EC2F1E" w:rsidRPr="00FF53EA" w:rsidRDefault="00316B48" w:rsidP="00EC2F1E">
      <w:pPr>
        <w:ind w:left="-567" w:firstLine="567"/>
        <w:jc w:val="both"/>
        <w:rPr>
          <w:lang w:val="uk-UA"/>
        </w:rPr>
      </w:pPr>
      <w:r>
        <w:rPr>
          <w:lang w:val="uk-UA"/>
        </w:rPr>
        <w:t>Учні 5-10</w:t>
      </w:r>
      <w:r w:rsidR="00EC2F1E" w:rsidRPr="00FF53EA">
        <w:rPr>
          <w:lang w:val="uk-UA"/>
        </w:rPr>
        <w:t xml:space="preserve"> класів спеціальних закладів загальної середньої освіти для осіб з особливими освітніми потребами (з порушеннями зору, слуху, опорно-рухового апарату, тяжкими порушеннями мовлення) навчаються за модельними навчальними програмами для закладів загальної середньої освіти, які адаптуються до психофізичних особливостей осіб з особливими освітніми потребами (абзац 7 статті 9 Закону України «Про повну загальну середню освіту»): </w:t>
      </w:r>
    </w:p>
    <w:p w:rsidR="00EC2F1E" w:rsidRDefault="00EC2F1E" w:rsidP="00EC2F1E">
      <w:pPr>
        <w:ind w:left="-567" w:firstLine="567"/>
        <w:jc w:val="both"/>
        <w:rPr>
          <w:lang w:val="uk-UA"/>
        </w:rPr>
      </w:pPr>
      <w:r w:rsidRPr="00FF53EA">
        <w:rPr>
          <w:lang w:val="uk-UA"/>
        </w:rPr>
        <w:t xml:space="preserve">Навчальні предмети (інтегровані курси) вивчаються за модельними навчальними програмами, згідно  додатку 17 Типової освітньої програми від 07.12.2021 № 1317( зі змінами) та затвердженими педагогічною радою, що містити опис результатів навчання учнів в обсязі не </w:t>
      </w:r>
      <w:r w:rsidRPr="00FF53EA">
        <w:rPr>
          <w:lang w:val="uk-UA"/>
        </w:rPr>
        <w:lastRenderedPageBreak/>
        <w:t>меншому, ніж передбачено Державним стандартом та/або відповідними модельними навчальними програмами:</w:t>
      </w:r>
    </w:p>
    <w:p w:rsidR="00C30E5F" w:rsidRPr="00FF53EA" w:rsidRDefault="00C30E5F" w:rsidP="00EC2F1E">
      <w:pPr>
        <w:ind w:left="-567" w:firstLine="567"/>
        <w:jc w:val="both"/>
        <w:rPr>
          <w:lang w:val="uk-UA"/>
        </w:rPr>
      </w:pPr>
    </w:p>
    <w:p w:rsidR="00EC2F1E" w:rsidRPr="00FF53EA" w:rsidRDefault="00EC2F1E" w:rsidP="00C30E5F">
      <w:pPr>
        <w:pStyle w:val="Default"/>
        <w:ind w:left="-567"/>
        <w:jc w:val="center"/>
        <w:rPr>
          <w:color w:val="auto"/>
        </w:rPr>
      </w:pPr>
      <w:r w:rsidRPr="00FF53EA">
        <w:rPr>
          <w:b/>
          <w:bCs/>
          <w:color w:val="auto"/>
        </w:rPr>
        <w:t>Перелік* модельних навчальних програм для 5-10 (11) класів спеціальних закладів загальної середньої освіти для осіб з особливими освітніми</w:t>
      </w:r>
      <w:r w:rsidRPr="00FF53EA">
        <w:rPr>
          <w:color w:val="auto"/>
        </w:rPr>
        <w:t xml:space="preserve"> </w:t>
      </w:r>
      <w:r w:rsidRPr="00FF53EA">
        <w:rPr>
          <w:b/>
          <w:bCs/>
          <w:color w:val="auto"/>
        </w:rPr>
        <w:t>потребами</w:t>
      </w:r>
    </w:p>
    <w:p w:rsidR="00EC2F1E" w:rsidRPr="00FF53EA" w:rsidRDefault="00EC2F1E" w:rsidP="00EC2F1E">
      <w:pPr>
        <w:pStyle w:val="Default"/>
        <w:ind w:left="-567"/>
        <w:rPr>
          <w:color w:val="auto"/>
        </w:rPr>
      </w:pPr>
    </w:p>
    <w:p w:rsidR="00EC2F1E" w:rsidRPr="00FF53EA" w:rsidRDefault="00EC2F1E" w:rsidP="00EC2F1E">
      <w:pPr>
        <w:pStyle w:val="Default"/>
        <w:ind w:left="-567"/>
        <w:rPr>
          <w:color w:val="auto"/>
        </w:rPr>
      </w:pPr>
      <w:r w:rsidRPr="00FF53EA">
        <w:rPr>
          <w:color w:val="auto"/>
        </w:rPr>
        <w:t>Модельні навчальні програми можуть бути розроблені для всього рівня базової середньої освіти (5-10(11) класи) або окремо для кожного циклу: адаптаційного циклу (5-6 класи) та циклу базового предметного навчання (7-10 (11) класи).</w:t>
      </w:r>
    </w:p>
    <w:p w:rsidR="00EC2F1E" w:rsidRPr="00FF53EA" w:rsidRDefault="00EC2F1E" w:rsidP="00EC2F1E">
      <w:pPr>
        <w:ind w:left="-567"/>
      </w:pPr>
      <w:r w:rsidRPr="00FF53EA">
        <w:t>* перелік модельних навчальних програм є базовим і може бути доповненим іншими модельними навчальними програмами, які отримають гриф «Рекомендовано Міністерством освіти і науки України», шляхом внесення змін до цієї Типової освітньої програми в установленому законодавством порядку</w:t>
      </w:r>
    </w:p>
    <w:tbl>
      <w:tblPr>
        <w:tblpPr w:leftFromText="180" w:rightFromText="180" w:vertAnchor="text" w:horzAnchor="margin" w:tblpY="85"/>
        <w:tblW w:w="0" w:type="auto"/>
        <w:tblLayout w:type="fixed"/>
        <w:tblLook w:val="04A0"/>
      </w:tblPr>
      <w:tblGrid>
        <w:gridCol w:w="817"/>
        <w:gridCol w:w="2268"/>
        <w:gridCol w:w="5954"/>
      </w:tblGrid>
      <w:tr w:rsidR="00C30E5F" w:rsidRPr="00FF53EA" w:rsidTr="00C30E5F">
        <w:trPr>
          <w:trHeight w:val="149"/>
        </w:trPr>
        <w:tc>
          <w:tcPr>
            <w:tcW w:w="817" w:type="dxa"/>
            <w:tcBorders>
              <w:top w:val="nil"/>
              <w:left w:val="nil"/>
              <w:right w:val="nil"/>
            </w:tcBorders>
            <w:hideMark/>
          </w:tcPr>
          <w:p w:rsidR="00C30E5F" w:rsidRPr="00FF53EA" w:rsidRDefault="00C30E5F" w:rsidP="00C30E5F">
            <w:pPr>
              <w:pStyle w:val="Default"/>
              <w:spacing w:line="276" w:lineRule="auto"/>
              <w:rPr>
                <w:color w:val="auto"/>
              </w:rPr>
            </w:pPr>
            <w:r w:rsidRPr="00FF53EA">
              <w:rPr>
                <w:color w:val="auto"/>
              </w:rPr>
              <w:t>№</w:t>
            </w:r>
          </w:p>
        </w:tc>
        <w:tc>
          <w:tcPr>
            <w:tcW w:w="8222" w:type="dxa"/>
            <w:gridSpan w:val="2"/>
            <w:tcBorders>
              <w:top w:val="nil"/>
              <w:left w:val="nil"/>
              <w:right w:val="nil"/>
            </w:tcBorders>
          </w:tcPr>
          <w:p w:rsidR="00C30E5F" w:rsidRPr="00FF53EA" w:rsidRDefault="00C30E5F" w:rsidP="00C30E5F">
            <w:pPr>
              <w:pStyle w:val="Default"/>
              <w:spacing w:line="276" w:lineRule="auto"/>
              <w:jc w:val="center"/>
              <w:rPr>
                <w:color w:val="auto"/>
              </w:rPr>
            </w:pPr>
            <w:r w:rsidRPr="00FF53EA">
              <w:rPr>
                <w:b/>
                <w:bCs/>
                <w:color w:val="auto"/>
              </w:rPr>
              <w:t>Назва модельної навчальної програми</w:t>
            </w:r>
          </w:p>
          <w:p w:rsidR="00C30E5F" w:rsidRPr="00FF53EA" w:rsidRDefault="00C30E5F" w:rsidP="00C30E5F">
            <w:pPr>
              <w:pStyle w:val="Default"/>
              <w:spacing w:line="276" w:lineRule="auto"/>
              <w:rPr>
                <w:color w:val="auto"/>
              </w:rPr>
            </w:pPr>
          </w:p>
        </w:tc>
      </w:tr>
      <w:tr w:rsidR="00C30E5F" w:rsidRPr="00FF53EA" w:rsidTr="00C30E5F">
        <w:trPr>
          <w:trHeight w:val="285"/>
        </w:trPr>
        <w:tc>
          <w:tcPr>
            <w:tcW w:w="817" w:type="dxa"/>
            <w:tcBorders>
              <w:top w:val="nil"/>
              <w:left w:val="nil"/>
              <w:bottom w:val="nil"/>
            </w:tcBorders>
            <w:hideMark/>
          </w:tcPr>
          <w:p w:rsidR="00C30E5F" w:rsidRPr="00FF53EA" w:rsidRDefault="00C30E5F" w:rsidP="00C30E5F">
            <w:pPr>
              <w:pStyle w:val="Default"/>
              <w:numPr>
                <w:ilvl w:val="0"/>
                <w:numId w:val="5"/>
              </w:numPr>
              <w:spacing w:line="276" w:lineRule="auto"/>
              <w:jc w:val="center"/>
              <w:rPr>
                <w:color w:val="auto"/>
              </w:rPr>
            </w:pPr>
          </w:p>
        </w:tc>
        <w:tc>
          <w:tcPr>
            <w:tcW w:w="2268" w:type="dxa"/>
            <w:tcBorders>
              <w:top w:val="nil"/>
              <w:bottom w:val="nil"/>
            </w:tcBorders>
          </w:tcPr>
          <w:p w:rsidR="00C30E5F" w:rsidRPr="00FF53EA" w:rsidRDefault="00C30E5F" w:rsidP="00C30E5F">
            <w:pPr>
              <w:pStyle w:val="Default"/>
              <w:spacing w:line="276" w:lineRule="auto"/>
              <w:rPr>
                <w:color w:val="auto"/>
              </w:rPr>
            </w:pPr>
            <w:r w:rsidRPr="00FF53EA">
              <w:rPr>
                <w:color w:val="auto"/>
              </w:rPr>
              <w:t>для окремих циклів</w:t>
            </w:r>
          </w:p>
        </w:tc>
        <w:tc>
          <w:tcPr>
            <w:tcW w:w="5954" w:type="dxa"/>
            <w:tcBorders>
              <w:top w:val="nil"/>
              <w:bottom w:val="nil"/>
              <w:right w:val="nil"/>
            </w:tcBorders>
            <w:hideMark/>
          </w:tcPr>
          <w:p w:rsidR="00C30E5F" w:rsidRPr="00FF53EA" w:rsidRDefault="00C30E5F" w:rsidP="00C30E5F">
            <w:pPr>
              <w:pStyle w:val="Default"/>
              <w:spacing w:line="276" w:lineRule="auto"/>
              <w:rPr>
                <w:color w:val="auto"/>
              </w:rPr>
            </w:pPr>
            <w:r w:rsidRPr="00FF53EA">
              <w:rPr>
                <w:color w:val="auto"/>
              </w:rPr>
              <w:t xml:space="preserve">Українська мова. 5-6 класи </w:t>
            </w:r>
          </w:p>
          <w:p w:rsidR="00C30E5F" w:rsidRPr="00FF53EA" w:rsidRDefault="00C30E5F" w:rsidP="00C30E5F">
            <w:pPr>
              <w:pStyle w:val="Default"/>
              <w:spacing w:line="276" w:lineRule="auto"/>
              <w:rPr>
                <w:color w:val="auto"/>
              </w:rPr>
            </w:pPr>
            <w:r w:rsidRPr="00FF53EA">
              <w:rPr>
                <w:color w:val="auto"/>
              </w:rPr>
              <w:t>Українська мова. 7-10 класи</w:t>
            </w:r>
          </w:p>
        </w:tc>
      </w:tr>
      <w:tr w:rsidR="00C30E5F" w:rsidRPr="00FF53EA" w:rsidTr="00C30E5F">
        <w:trPr>
          <w:trHeight w:val="280"/>
        </w:trPr>
        <w:tc>
          <w:tcPr>
            <w:tcW w:w="817" w:type="dxa"/>
            <w:tcBorders>
              <w:top w:val="nil"/>
              <w:left w:val="nil"/>
              <w:bottom w:val="nil"/>
            </w:tcBorders>
            <w:hideMark/>
          </w:tcPr>
          <w:p w:rsidR="00C30E5F" w:rsidRPr="00FF53EA" w:rsidRDefault="00C30E5F" w:rsidP="00C30E5F">
            <w:pPr>
              <w:pStyle w:val="Default"/>
              <w:numPr>
                <w:ilvl w:val="0"/>
                <w:numId w:val="5"/>
              </w:numPr>
              <w:spacing w:line="276" w:lineRule="auto"/>
              <w:rPr>
                <w:color w:val="auto"/>
              </w:rPr>
            </w:pPr>
          </w:p>
        </w:tc>
        <w:tc>
          <w:tcPr>
            <w:tcW w:w="2268" w:type="dxa"/>
            <w:tcBorders>
              <w:top w:val="nil"/>
              <w:bottom w:val="nil"/>
            </w:tcBorders>
          </w:tcPr>
          <w:p w:rsidR="00C30E5F" w:rsidRPr="00FF53EA" w:rsidRDefault="00C30E5F" w:rsidP="00C30E5F">
            <w:pPr>
              <w:pStyle w:val="Default"/>
              <w:spacing w:line="276" w:lineRule="auto"/>
              <w:rPr>
                <w:color w:val="auto"/>
              </w:rPr>
            </w:pPr>
            <w:r w:rsidRPr="00FF53EA">
              <w:rPr>
                <w:color w:val="auto"/>
              </w:rPr>
              <w:t>для окремих циклів</w:t>
            </w:r>
          </w:p>
        </w:tc>
        <w:tc>
          <w:tcPr>
            <w:tcW w:w="5954" w:type="dxa"/>
            <w:tcBorders>
              <w:top w:val="nil"/>
              <w:bottom w:val="nil"/>
              <w:right w:val="nil"/>
            </w:tcBorders>
            <w:hideMark/>
          </w:tcPr>
          <w:p w:rsidR="00C30E5F" w:rsidRPr="00FF53EA" w:rsidRDefault="00C30E5F" w:rsidP="00C30E5F">
            <w:pPr>
              <w:pStyle w:val="Default"/>
              <w:spacing w:line="276" w:lineRule="auto"/>
              <w:rPr>
                <w:color w:val="auto"/>
              </w:rPr>
            </w:pPr>
            <w:r w:rsidRPr="00FF53EA">
              <w:rPr>
                <w:color w:val="auto"/>
              </w:rPr>
              <w:t xml:space="preserve">Українська література. 5-6 класи </w:t>
            </w:r>
          </w:p>
          <w:p w:rsidR="00C30E5F" w:rsidRPr="00FF53EA" w:rsidRDefault="00C30E5F" w:rsidP="00C30E5F">
            <w:pPr>
              <w:pStyle w:val="Default"/>
              <w:spacing w:line="276" w:lineRule="auto"/>
              <w:rPr>
                <w:color w:val="auto"/>
              </w:rPr>
            </w:pPr>
            <w:r w:rsidRPr="00FF53EA">
              <w:rPr>
                <w:color w:val="auto"/>
              </w:rPr>
              <w:t>Українська література. 7-10 класи</w:t>
            </w:r>
          </w:p>
        </w:tc>
      </w:tr>
      <w:tr w:rsidR="00C30E5F" w:rsidRPr="00FF53EA" w:rsidTr="00C30E5F">
        <w:trPr>
          <w:trHeight w:val="280"/>
        </w:trPr>
        <w:tc>
          <w:tcPr>
            <w:tcW w:w="817" w:type="dxa"/>
            <w:tcBorders>
              <w:top w:val="nil"/>
              <w:left w:val="nil"/>
              <w:bottom w:val="nil"/>
            </w:tcBorders>
            <w:hideMark/>
          </w:tcPr>
          <w:p w:rsidR="00C30E5F" w:rsidRPr="00FF53EA" w:rsidRDefault="00C30E5F" w:rsidP="00C30E5F">
            <w:pPr>
              <w:pStyle w:val="Default"/>
              <w:numPr>
                <w:ilvl w:val="0"/>
                <w:numId w:val="5"/>
              </w:numPr>
              <w:spacing w:line="276" w:lineRule="auto"/>
              <w:rPr>
                <w:color w:val="auto"/>
              </w:rPr>
            </w:pPr>
          </w:p>
        </w:tc>
        <w:tc>
          <w:tcPr>
            <w:tcW w:w="2268" w:type="dxa"/>
            <w:tcBorders>
              <w:top w:val="nil"/>
              <w:bottom w:val="nil"/>
            </w:tcBorders>
          </w:tcPr>
          <w:p w:rsidR="00C30E5F" w:rsidRPr="00FF53EA" w:rsidRDefault="00C30E5F" w:rsidP="00C30E5F">
            <w:pPr>
              <w:pStyle w:val="Default"/>
              <w:spacing w:line="276" w:lineRule="auto"/>
              <w:rPr>
                <w:color w:val="auto"/>
              </w:rPr>
            </w:pPr>
            <w:r w:rsidRPr="00FF53EA">
              <w:rPr>
                <w:color w:val="auto"/>
              </w:rPr>
              <w:t>для окремих циклів</w:t>
            </w:r>
          </w:p>
        </w:tc>
        <w:tc>
          <w:tcPr>
            <w:tcW w:w="5954" w:type="dxa"/>
            <w:tcBorders>
              <w:top w:val="nil"/>
              <w:bottom w:val="nil"/>
              <w:right w:val="nil"/>
            </w:tcBorders>
            <w:hideMark/>
          </w:tcPr>
          <w:p w:rsidR="00C30E5F" w:rsidRPr="00FF53EA" w:rsidRDefault="00C30E5F" w:rsidP="00C30E5F">
            <w:pPr>
              <w:pStyle w:val="Default"/>
              <w:spacing w:line="276" w:lineRule="auto"/>
              <w:rPr>
                <w:color w:val="auto"/>
              </w:rPr>
            </w:pPr>
            <w:r w:rsidRPr="00FF53EA">
              <w:rPr>
                <w:color w:val="auto"/>
              </w:rPr>
              <w:t xml:space="preserve">Зарубіжна література. 5-6 класи </w:t>
            </w:r>
          </w:p>
          <w:p w:rsidR="00C30E5F" w:rsidRPr="00FF53EA" w:rsidRDefault="00C30E5F" w:rsidP="00C30E5F">
            <w:pPr>
              <w:pStyle w:val="Default"/>
              <w:spacing w:line="276" w:lineRule="auto"/>
              <w:rPr>
                <w:color w:val="auto"/>
              </w:rPr>
            </w:pPr>
            <w:r w:rsidRPr="00FF53EA">
              <w:rPr>
                <w:color w:val="auto"/>
              </w:rPr>
              <w:t>Зарубіжна література. 7-10 класи</w:t>
            </w:r>
          </w:p>
        </w:tc>
      </w:tr>
    </w:tbl>
    <w:p w:rsidR="00EC2F1E" w:rsidRPr="00FF53EA" w:rsidRDefault="00EC2F1E" w:rsidP="00EC2F1E">
      <w:pPr>
        <w:pStyle w:val="Default"/>
        <w:rPr>
          <w:color w:val="auto"/>
        </w:rPr>
      </w:pPr>
    </w:p>
    <w:tbl>
      <w:tblPr>
        <w:tblW w:w="9045" w:type="dxa"/>
        <w:tblLayout w:type="fixed"/>
        <w:tblLook w:val="04A0"/>
      </w:tblPr>
      <w:tblGrid>
        <w:gridCol w:w="817"/>
        <w:gridCol w:w="2268"/>
        <w:gridCol w:w="5960"/>
      </w:tblGrid>
      <w:tr w:rsidR="00EC2F1E" w:rsidRPr="00FF53EA" w:rsidTr="00ED7A06">
        <w:trPr>
          <w:trHeight w:val="284"/>
        </w:trPr>
        <w:tc>
          <w:tcPr>
            <w:tcW w:w="817" w:type="dxa"/>
            <w:tcBorders>
              <w:top w:val="nil"/>
              <w:left w:val="nil"/>
              <w:bottom w:val="nil"/>
            </w:tcBorders>
            <w:vAlign w:val="center"/>
            <w:hideMark/>
          </w:tcPr>
          <w:p w:rsidR="00EC2F1E" w:rsidRPr="00FF53EA" w:rsidRDefault="00EC2F1E" w:rsidP="00EC2F1E">
            <w:pPr>
              <w:pStyle w:val="a5"/>
              <w:numPr>
                <w:ilvl w:val="0"/>
                <w:numId w:val="5"/>
              </w:numPr>
              <w:rPr>
                <w:rFonts w:eastAsiaTheme="minorHAnsi"/>
                <w:lang w:val="uk-UA" w:eastAsia="en-US"/>
              </w:rPr>
            </w:pPr>
          </w:p>
        </w:tc>
        <w:tc>
          <w:tcPr>
            <w:tcW w:w="2268" w:type="dxa"/>
            <w:tcBorders>
              <w:top w:val="nil"/>
              <w:bottom w:val="nil"/>
            </w:tcBorders>
          </w:tcPr>
          <w:p w:rsidR="00EC2F1E" w:rsidRPr="00FF53EA" w:rsidRDefault="00EC2F1E">
            <w:pPr>
              <w:pStyle w:val="Default"/>
              <w:spacing w:line="276" w:lineRule="auto"/>
              <w:rPr>
                <w:color w:val="auto"/>
              </w:rPr>
            </w:pPr>
            <w:r w:rsidRPr="00FF53EA">
              <w:rPr>
                <w:color w:val="auto"/>
              </w:rPr>
              <w:t>для окремих циклів</w:t>
            </w:r>
          </w:p>
          <w:p w:rsidR="00EC2F1E" w:rsidRPr="00FF53EA" w:rsidRDefault="00EC2F1E">
            <w:pPr>
              <w:pStyle w:val="Default"/>
              <w:spacing w:line="276" w:lineRule="auto"/>
              <w:rPr>
                <w:color w:val="auto"/>
              </w:rPr>
            </w:pPr>
          </w:p>
        </w:tc>
        <w:tc>
          <w:tcPr>
            <w:tcW w:w="5960" w:type="dxa"/>
            <w:tcBorders>
              <w:top w:val="nil"/>
              <w:bottom w:val="nil"/>
              <w:right w:val="nil"/>
            </w:tcBorders>
            <w:hideMark/>
          </w:tcPr>
          <w:p w:rsidR="00EC2F1E" w:rsidRPr="00FF53EA" w:rsidRDefault="00EC2F1E">
            <w:pPr>
              <w:pStyle w:val="Default"/>
              <w:spacing w:line="276" w:lineRule="auto"/>
              <w:rPr>
                <w:color w:val="auto"/>
              </w:rPr>
            </w:pPr>
            <w:r w:rsidRPr="00FF53EA">
              <w:rPr>
                <w:color w:val="auto"/>
              </w:rPr>
              <w:t xml:space="preserve">Іноземна мова. 5-6 класи </w:t>
            </w:r>
          </w:p>
          <w:p w:rsidR="00EC2F1E" w:rsidRPr="00FF53EA" w:rsidRDefault="00EC2F1E">
            <w:pPr>
              <w:pStyle w:val="Default"/>
              <w:spacing w:line="276" w:lineRule="auto"/>
              <w:rPr>
                <w:color w:val="auto"/>
              </w:rPr>
            </w:pPr>
            <w:r w:rsidRPr="00FF53EA">
              <w:rPr>
                <w:color w:val="auto"/>
              </w:rPr>
              <w:t>Іноземна мова. 7-10 класи</w:t>
            </w:r>
          </w:p>
        </w:tc>
      </w:tr>
      <w:tr w:rsidR="00EC2F1E" w:rsidRPr="00FF53EA" w:rsidTr="00EC2F1E">
        <w:trPr>
          <w:trHeight w:val="148"/>
        </w:trPr>
        <w:tc>
          <w:tcPr>
            <w:tcW w:w="817" w:type="dxa"/>
            <w:tcBorders>
              <w:top w:val="nil"/>
              <w:left w:val="nil"/>
              <w:bottom w:val="nil"/>
              <w:right w:val="nil"/>
            </w:tcBorders>
            <w:hideMark/>
          </w:tcPr>
          <w:p w:rsidR="00EC2F1E" w:rsidRPr="00FF53EA" w:rsidRDefault="00EC2F1E" w:rsidP="00EC2F1E">
            <w:pPr>
              <w:pStyle w:val="Default"/>
              <w:numPr>
                <w:ilvl w:val="0"/>
                <w:numId w:val="5"/>
              </w:numPr>
              <w:spacing w:line="276" w:lineRule="auto"/>
              <w:rPr>
                <w:color w:val="auto"/>
              </w:rPr>
            </w:pPr>
          </w:p>
        </w:tc>
        <w:tc>
          <w:tcPr>
            <w:tcW w:w="8228" w:type="dxa"/>
            <w:gridSpan w:val="2"/>
            <w:tcBorders>
              <w:top w:val="nil"/>
              <w:left w:val="nil"/>
              <w:bottom w:val="nil"/>
              <w:right w:val="nil"/>
            </w:tcBorders>
            <w:hideMark/>
          </w:tcPr>
          <w:p w:rsidR="00EC2F1E" w:rsidRPr="00FF53EA" w:rsidRDefault="00EC2F1E">
            <w:pPr>
              <w:pStyle w:val="Default"/>
              <w:spacing w:line="276" w:lineRule="auto"/>
              <w:rPr>
                <w:color w:val="auto"/>
              </w:rPr>
            </w:pPr>
            <w:r w:rsidRPr="00FF53EA">
              <w:rPr>
                <w:color w:val="auto"/>
              </w:rPr>
              <w:t>Математика. 5-6 класи</w:t>
            </w:r>
          </w:p>
        </w:tc>
      </w:tr>
      <w:tr w:rsidR="00EC2F1E" w:rsidRPr="00FF53EA" w:rsidTr="00EC2F1E">
        <w:trPr>
          <w:trHeight w:val="150"/>
        </w:trPr>
        <w:tc>
          <w:tcPr>
            <w:tcW w:w="817" w:type="dxa"/>
            <w:tcBorders>
              <w:top w:val="nil"/>
              <w:left w:val="nil"/>
              <w:bottom w:val="nil"/>
              <w:right w:val="nil"/>
            </w:tcBorders>
            <w:hideMark/>
          </w:tcPr>
          <w:p w:rsidR="00EC2F1E" w:rsidRPr="00FF53EA" w:rsidRDefault="00EC2F1E" w:rsidP="00EC2F1E">
            <w:pPr>
              <w:pStyle w:val="Default"/>
              <w:numPr>
                <w:ilvl w:val="0"/>
                <w:numId w:val="5"/>
              </w:numPr>
              <w:spacing w:line="276" w:lineRule="auto"/>
              <w:rPr>
                <w:color w:val="auto"/>
              </w:rPr>
            </w:pPr>
          </w:p>
        </w:tc>
        <w:tc>
          <w:tcPr>
            <w:tcW w:w="8228" w:type="dxa"/>
            <w:gridSpan w:val="2"/>
            <w:tcBorders>
              <w:top w:val="nil"/>
              <w:left w:val="nil"/>
              <w:bottom w:val="nil"/>
              <w:right w:val="nil"/>
            </w:tcBorders>
            <w:hideMark/>
          </w:tcPr>
          <w:p w:rsidR="00EC2F1E" w:rsidRPr="00FF53EA" w:rsidRDefault="00EC2F1E">
            <w:pPr>
              <w:pStyle w:val="Default"/>
              <w:spacing w:line="276" w:lineRule="auto"/>
              <w:rPr>
                <w:color w:val="auto"/>
              </w:rPr>
            </w:pPr>
            <w:r w:rsidRPr="00FF53EA">
              <w:rPr>
                <w:color w:val="auto"/>
              </w:rPr>
              <w:t>Алгебра.7-10 класи</w:t>
            </w:r>
          </w:p>
        </w:tc>
      </w:tr>
      <w:tr w:rsidR="00EC2F1E" w:rsidRPr="00FF53EA" w:rsidTr="00EC2F1E">
        <w:trPr>
          <w:trHeight w:val="153"/>
        </w:trPr>
        <w:tc>
          <w:tcPr>
            <w:tcW w:w="817" w:type="dxa"/>
            <w:tcBorders>
              <w:top w:val="nil"/>
              <w:left w:val="nil"/>
              <w:bottom w:val="nil"/>
              <w:right w:val="nil"/>
            </w:tcBorders>
            <w:hideMark/>
          </w:tcPr>
          <w:p w:rsidR="00EC2F1E" w:rsidRPr="00FF53EA" w:rsidRDefault="00EC2F1E" w:rsidP="00EC2F1E">
            <w:pPr>
              <w:pStyle w:val="Default"/>
              <w:numPr>
                <w:ilvl w:val="0"/>
                <w:numId w:val="5"/>
              </w:numPr>
              <w:spacing w:line="276" w:lineRule="auto"/>
              <w:rPr>
                <w:color w:val="auto"/>
              </w:rPr>
            </w:pPr>
          </w:p>
        </w:tc>
        <w:tc>
          <w:tcPr>
            <w:tcW w:w="8228" w:type="dxa"/>
            <w:gridSpan w:val="2"/>
            <w:tcBorders>
              <w:top w:val="nil"/>
              <w:left w:val="nil"/>
              <w:bottom w:val="nil"/>
              <w:right w:val="nil"/>
            </w:tcBorders>
            <w:hideMark/>
          </w:tcPr>
          <w:p w:rsidR="00EC2F1E" w:rsidRPr="00FF53EA" w:rsidRDefault="00EC2F1E">
            <w:pPr>
              <w:pStyle w:val="Default"/>
              <w:spacing w:line="276" w:lineRule="auto"/>
              <w:rPr>
                <w:color w:val="auto"/>
              </w:rPr>
            </w:pPr>
            <w:r w:rsidRPr="00FF53EA">
              <w:rPr>
                <w:color w:val="auto"/>
              </w:rPr>
              <w:t>Геометрія. 7-10 класи</w:t>
            </w:r>
          </w:p>
        </w:tc>
      </w:tr>
      <w:tr w:rsidR="00EC2F1E" w:rsidRPr="00FF53EA" w:rsidTr="00EC2F1E">
        <w:trPr>
          <w:trHeight w:val="152"/>
        </w:trPr>
        <w:tc>
          <w:tcPr>
            <w:tcW w:w="817" w:type="dxa"/>
            <w:tcBorders>
              <w:top w:val="nil"/>
              <w:left w:val="nil"/>
              <w:bottom w:val="nil"/>
              <w:right w:val="nil"/>
            </w:tcBorders>
            <w:hideMark/>
          </w:tcPr>
          <w:p w:rsidR="00EC2F1E" w:rsidRPr="00FF53EA" w:rsidRDefault="00EC2F1E" w:rsidP="00EC2F1E">
            <w:pPr>
              <w:pStyle w:val="Default"/>
              <w:numPr>
                <w:ilvl w:val="0"/>
                <w:numId w:val="5"/>
              </w:numPr>
              <w:spacing w:line="276" w:lineRule="auto"/>
              <w:rPr>
                <w:color w:val="auto"/>
              </w:rPr>
            </w:pPr>
          </w:p>
        </w:tc>
        <w:tc>
          <w:tcPr>
            <w:tcW w:w="8228" w:type="dxa"/>
            <w:gridSpan w:val="2"/>
            <w:tcBorders>
              <w:top w:val="nil"/>
              <w:left w:val="nil"/>
              <w:bottom w:val="nil"/>
              <w:right w:val="nil"/>
            </w:tcBorders>
            <w:hideMark/>
          </w:tcPr>
          <w:p w:rsidR="00EC2F1E" w:rsidRPr="00FF53EA" w:rsidRDefault="00EC2F1E">
            <w:pPr>
              <w:pStyle w:val="Default"/>
              <w:spacing w:line="276" w:lineRule="auto"/>
              <w:rPr>
                <w:color w:val="auto"/>
              </w:rPr>
            </w:pPr>
            <w:r w:rsidRPr="00FF53EA">
              <w:rPr>
                <w:color w:val="auto"/>
              </w:rPr>
              <w:t>Пізнаємо природу. 5-6 класи (інтегрований курс)</w:t>
            </w:r>
          </w:p>
        </w:tc>
      </w:tr>
      <w:tr w:rsidR="00EC2F1E" w:rsidRPr="00FF53EA" w:rsidTr="00EC2F1E">
        <w:trPr>
          <w:trHeight w:val="152"/>
        </w:trPr>
        <w:tc>
          <w:tcPr>
            <w:tcW w:w="817" w:type="dxa"/>
            <w:tcBorders>
              <w:top w:val="nil"/>
              <w:left w:val="nil"/>
              <w:bottom w:val="nil"/>
              <w:right w:val="nil"/>
            </w:tcBorders>
            <w:hideMark/>
          </w:tcPr>
          <w:p w:rsidR="00EC2F1E" w:rsidRPr="00FF53EA" w:rsidRDefault="00EC2F1E" w:rsidP="00EC2F1E">
            <w:pPr>
              <w:pStyle w:val="Default"/>
              <w:numPr>
                <w:ilvl w:val="0"/>
                <w:numId w:val="5"/>
              </w:numPr>
              <w:spacing w:line="276" w:lineRule="auto"/>
              <w:rPr>
                <w:color w:val="auto"/>
              </w:rPr>
            </w:pPr>
          </w:p>
        </w:tc>
        <w:tc>
          <w:tcPr>
            <w:tcW w:w="8228" w:type="dxa"/>
            <w:gridSpan w:val="2"/>
            <w:tcBorders>
              <w:top w:val="nil"/>
              <w:left w:val="nil"/>
              <w:bottom w:val="nil"/>
              <w:right w:val="nil"/>
            </w:tcBorders>
            <w:hideMark/>
          </w:tcPr>
          <w:p w:rsidR="00EC2F1E" w:rsidRPr="00FF53EA" w:rsidRDefault="00EC2F1E">
            <w:pPr>
              <w:pStyle w:val="Default"/>
              <w:spacing w:line="276" w:lineRule="auto"/>
              <w:rPr>
                <w:color w:val="auto"/>
              </w:rPr>
            </w:pPr>
            <w:r w:rsidRPr="00FF53EA">
              <w:rPr>
                <w:color w:val="auto"/>
              </w:rPr>
              <w:t>Біологія. 7-10 класи</w:t>
            </w:r>
          </w:p>
        </w:tc>
      </w:tr>
      <w:tr w:rsidR="00EC2F1E" w:rsidRPr="00FF53EA" w:rsidTr="00EC2F1E">
        <w:trPr>
          <w:trHeight w:val="150"/>
        </w:trPr>
        <w:tc>
          <w:tcPr>
            <w:tcW w:w="817" w:type="dxa"/>
            <w:tcBorders>
              <w:top w:val="nil"/>
              <w:left w:val="nil"/>
              <w:bottom w:val="nil"/>
              <w:right w:val="nil"/>
            </w:tcBorders>
            <w:hideMark/>
          </w:tcPr>
          <w:p w:rsidR="00EC2F1E" w:rsidRPr="00FF53EA" w:rsidRDefault="00EC2F1E" w:rsidP="00EC2F1E">
            <w:pPr>
              <w:pStyle w:val="Default"/>
              <w:numPr>
                <w:ilvl w:val="0"/>
                <w:numId w:val="5"/>
              </w:numPr>
              <w:spacing w:line="276" w:lineRule="auto"/>
              <w:rPr>
                <w:color w:val="auto"/>
              </w:rPr>
            </w:pPr>
          </w:p>
        </w:tc>
        <w:tc>
          <w:tcPr>
            <w:tcW w:w="8228" w:type="dxa"/>
            <w:gridSpan w:val="2"/>
            <w:tcBorders>
              <w:top w:val="nil"/>
              <w:left w:val="nil"/>
              <w:bottom w:val="nil"/>
              <w:right w:val="nil"/>
            </w:tcBorders>
            <w:hideMark/>
          </w:tcPr>
          <w:p w:rsidR="00EC2F1E" w:rsidRPr="00FF53EA" w:rsidRDefault="00EC2F1E">
            <w:pPr>
              <w:pStyle w:val="Default"/>
              <w:spacing w:line="276" w:lineRule="auto"/>
              <w:rPr>
                <w:color w:val="auto"/>
              </w:rPr>
            </w:pPr>
            <w:r w:rsidRPr="00FF53EA">
              <w:rPr>
                <w:color w:val="auto"/>
              </w:rPr>
              <w:t>Географія. 6-10 класи</w:t>
            </w:r>
          </w:p>
        </w:tc>
      </w:tr>
      <w:tr w:rsidR="00EC2F1E" w:rsidRPr="00FF53EA" w:rsidTr="00EC2F1E">
        <w:trPr>
          <w:trHeight w:val="155"/>
        </w:trPr>
        <w:tc>
          <w:tcPr>
            <w:tcW w:w="817" w:type="dxa"/>
            <w:tcBorders>
              <w:top w:val="nil"/>
              <w:left w:val="nil"/>
              <w:bottom w:val="nil"/>
              <w:right w:val="nil"/>
            </w:tcBorders>
            <w:hideMark/>
          </w:tcPr>
          <w:p w:rsidR="00EC2F1E" w:rsidRPr="00FF53EA" w:rsidRDefault="00EC2F1E" w:rsidP="00EC2F1E">
            <w:pPr>
              <w:pStyle w:val="Default"/>
              <w:numPr>
                <w:ilvl w:val="0"/>
                <w:numId w:val="5"/>
              </w:numPr>
              <w:spacing w:line="276" w:lineRule="auto"/>
              <w:rPr>
                <w:color w:val="auto"/>
              </w:rPr>
            </w:pPr>
          </w:p>
        </w:tc>
        <w:tc>
          <w:tcPr>
            <w:tcW w:w="8228" w:type="dxa"/>
            <w:gridSpan w:val="2"/>
            <w:tcBorders>
              <w:top w:val="nil"/>
              <w:left w:val="nil"/>
              <w:bottom w:val="nil"/>
              <w:right w:val="nil"/>
            </w:tcBorders>
            <w:hideMark/>
          </w:tcPr>
          <w:p w:rsidR="00EC2F1E" w:rsidRPr="00FF53EA" w:rsidRDefault="00EC2F1E">
            <w:pPr>
              <w:pStyle w:val="Default"/>
              <w:spacing w:line="276" w:lineRule="auto"/>
              <w:rPr>
                <w:color w:val="auto"/>
              </w:rPr>
            </w:pPr>
            <w:r w:rsidRPr="00FF53EA">
              <w:rPr>
                <w:color w:val="auto"/>
              </w:rPr>
              <w:t>Фізика. 7-10 класи</w:t>
            </w:r>
          </w:p>
        </w:tc>
      </w:tr>
      <w:tr w:rsidR="00EC2F1E" w:rsidRPr="00FF53EA" w:rsidTr="00EC2F1E">
        <w:trPr>
          <w:trHeight w:val="153"/>
        </w:trPr>
        <w:tc>
          <w:tcPr>
            <w:tcW w:w="817" w:type="dxa"/>
            <w:tcBorders>
              <w:top w:val="nil"/>
              <w:left w:val="nil"/>
              <w:bottom w:val="nil"/>
              <w:right w:val="nil"/>
            </w:tcBorders>
            <w:hideMark/>
          </w:tcPr>
          <w:p w:rsidR="00EC2F1E" w:rsidRPr="00FF53EA" w:rsidRDefault="00EC2F1E" w:rsidP="00EC2F1E">
            <w:pPr>
              <w:pStyle w:val="Default"/>
              <w:numPr>
                <w:ilvl w:val="0"/>
                <w:numId w:val="5"/>
              </w:numPr>
              <w:spacing w:line="276" w:lineRule="auto"/>
              <w:rPr>
                <w:color w:val="auto"/>
              </w:rPr>
            </w:pPr>
          </w:p>
        </w:tc>
        <w:tc>
          <w:tcPr>
            <w:tcW w:w="8228" w:type="dxa"/>
            <w:gridSpan w:val="2"/>
            <w:tcBorders>
              <w:top w:val="nil"/>
              <w:left w:val="nil"/>
              <w:bottom w:val="nil"/>
              <w:right w:val="nil"/>
            </w:tcBorders>
            <w:hideMark/>
          </w:tcPr>
          <w:p w:rsidR="00EC2F1E" w:rsidRPr="00FF53EA" w:rsidRDefault="00EC2F1E">
            <w:pPr>
              <w:pStyle w:val="Default"/>
              <w:spacing w:line="276" w:lineRule="auto"/>
              <w:rPr>
                <w:color w:val="auto"/>
              </w:rPr>
            </w:pPr>
            <w:r w:rsidRPr="00FF53EA">
              <w:rPr>
                <w:color w:val="auto"/>
              </w:rPr>
              <w:t>Хімія. 7-10 класи</w:t>
            </w:r>
          </w:p>
        </w:tc>
      </w:tr>
      <w:tr w:rsidR="00EC2F1E" w:rsidRPr="00FF53EA" w:rsidTr="00EC2F1E">
        <w:trPr>
          <w:trHeight w:val="157"/>
        </w:trPr>
        <w:tc>
          <w:tcPr>
            <w:tcW w:w="817" w:type="dxa"/>
            <w:tcBorders>
              <w:top w:val="nil"/>
              <w:left w:val="nil"/>
              <w:bottom w:val="nil"/>
              <w:right w:val="nil"/>
            </w:tcBorders>
          </w:tcPr>
          <w:p w:rsidR="00EC2F1E" w:rsidRPr="00FF53EA" w:rsidRDefault="00EC2F1E" w:rsidP="00EC2F1E">
            <w:pPr>
              <w:pStyle w:val="Default"/>
              <w:numPr>
                <w:ilvl w:val="0"/>
                <w:numId w:val="5"/>
              </w:numPr>
              <w:spacing w:line="276" w:lineRule="auto"/>
              <w:rPr>
                <w:color w:val="auto"/>
              </w:rPr>
            </w:pPr>
          </w:p>
        </w:tc>
        <w:tc>
          <w:tcPr>
            <w:tcW w:w="8228" w:type="dxa"/>
            <w:gridSpan w:val="2"/>
            <w:tcBorders>
              <w:top w:val="nil"/>
              <w:left w:val="nil"/>
              <w:bottom w:val="nil"/>
              <w:right w:val="nil"/>
            </w:tcBorders>
            <w:hideMark/>
          </w:tcPr>
          <w:p w:rsidR="00EC2F1E" w:rsidRPr="00FF53EA" w:rsidRDefault="00EC2F1E">
            <w:pPr>
              <w:pStyle w:val="Default"/>
              <w:spacing w:line="276" w:lineRule="auto"/>
              <w:rPr>
                <w:color w:val="auto"/>
              </w:rPr>
            </w:pPr>
            <w:r w:rsidRPr="00FF53EA">
              <w:rPr>
                <w:color w:val="auto"/>
              </w:rPr>
              <w:t>для окремих циклів           Технології. 5-6 класи</w:t>
            </w:r>
          </w:p>
        </w:tc>
      </w:tr>
      <w:tr w:rsidR="00EC2F1E" w:rsidRPr="00FF53EA" w:rsidTr="00EC2F1E">
        <w:trPr>
          <w:trHeight w:val="157"/>
        </w:trPr>
        <w:tc>
          <w:tcPr>
            <w:tcW w:w="817" w:type="dxa"/>
            <w:tcBorders>
              <w:top w:val="nil"/>
              <w:left w:val="nil"/>
              <w:right w:val="nil"/>
            </w:tcBorders>
          </w:tcPr>
          <w:p w:rsidR="00EC2F1E" w:rsidRPr="00FF53EA" w:rsidRDefault="00EC2F1E" w:rsidP="00EC2F1E">
            <w:pPr>
              <w:pStyle w:val="Default"/>
              <w:spacing w:line="276" w:lineRule="auto"/>
              <w:ind w:left="360"/>
              <w:rPr>
                <w:color w:val="auto"/>
              </w:rPr>
            </w:pPr>
          </w:p>
        </w:tc>
        <w:tc>
          <w:tcPr>
            <w:tcW w:w="8228" w:type="dxa"/>
            <w:gridSpan w:val="2"/>
            <w:tcBorders>
              <w:top w:val="nil"/>
              <w:left w:val="nil"/>
              <w:right w:val="nil"/>
            </w:tcBorders>
            <w:hideMark/>
          </w:tcPr>
          <w:p w:rsidR="00EC2F1E" w:rsidRPr="00FF53EA" w:rsidRDefault="00EC2F1E">
            <w:pPr>
              <w:pStyle w:val="Default"/>
              <w:spacing w:line="276" w:lineRule="auto"/>
              <w:rPr>
                <w:color w:val="auto"/>
              </w:rPr>
            </w:pPr>
            <w:r w:rsidRPr="00FF53EA">
              <w:rPr>
                <w:color w:val="auto"/>
              </w:rPr>
              <w:t xml:space="preserve">                                             Технології. 7-10(11) класи</w:t>
            </w:r>
          </w:p>
        </w:tc>
      </w:tr>
      <w:tr w:rsidR="00EC2F1E" w:rsidRPr="00FF53EA" w:rsidTr="00ED7A06">
        <w:trPr>
          <w:trHeight w:val="294"/>
        </w:trPr>
        <w:tc>
          <w:tcPr>
            <w:tcW w:w="817" w:type="dxa"/>
            <w:tcBorders>
              <w:top w:val="nil"/>
              <w:left w:val="nil"/>
              <w:bottom w:val="nil"/>
            </w:tcBorders>
            <w:hideMark/>
          </w:tcPr>
          <w:p w:rsidR="00EC2F1E" w:rsidRPr="00FF53EA" w:rsidRDefault="00EC2F1E" w:rsidP="00DF133D">
            <w:pPr>
              <w:pStyle w:val="Default"/>
              <w:spacing w:line="276" w:lineRule="auto"/>
              <w:ind w:left="284"/>
              <w:rPr>
                <w:color w:val="auto"/>
              </w:rPr>
            </w:pPr>
            <w:r w:rsidRPr="00FF53EA">
              <w:rPr>
                <w:color w:val="auto"/>
              </w:rPr>
              <w:t>1</w:t>
            </w:r>
            <w:r w:rsidR="00ED7A06" w:rsidRPr="00FF53EA">
              <w:rPr>
                <w:color w:val="auto"/>
              </w:rPr>
              <w:t>4</w:t>
            </w:r>
          </w:p>
        </w:tc>
        <w:tc>
          <w:tcPr>
            <w:tcW w:w="2268" w:type="dxa"/>
            <w:tcBorders>
              <w:top w:val="nil"/>
              <w:bottom w:val="nil"/>
            </w:tcBorders>
          </w:tcPr>
          <w:p w:rsidR="00EC2F1E" w:rsidRPr="00FF53EA" w:rsidRDefault="00EC2F1E" w:rsidP="00DF133D">
            <w:pPr>
              <w:pStyle w:val="Default"/>
              <w:spacing w:line="276" w:lineRule="auto"/>
              <w:ind w:left="284"/>
              <w:rPr>
                <w:color w:val="auto"/>
              </w:rPr>
            </w:pPr>
            <w:r w:rsidRPr="00FF53EA">
              <w:rPr>
                <w:color w:val="auto"/>
              </w:rPr>
              <w:t>для окремих циклів</w:t>
            </w:r>
          </w:p>
        </w:tc>
        <w:tc>
          <w:tcPr>
            <w:tcW w:w="5960" w:type="dxa"/>
            <w:tcBorders>
              <w:top w:val="nil"/>
              <w:bottom w:val="nil"/>
              <w:right w:val="nil"/>
            </w:tcBorders>
            <w:hideMark/>
          </w:tcPr>
          <w:p w:rsidR="00367BAE" w:rsidRPr="00FF53EA" w:rsidRDefault="00EC2F1E" w:rsidP="00DF133D">
            <w:pPr>
              <w:pStyle w:val="Default"/>
              <w:spacing w:line="276" w:lineRule="auto"/>
              <w:ind w:left="284"/>
              <w:rPr>
                <w:color w:val="auto"/>
              </w:rPr>
            </w:pPr>
            <w:r w:rsidRPr="00FF53EA">
              <w:rPr>
                <w:color w:val="auto"/>
              </w:rPr>
              <w:t xml:space="preserve">Інформатика. 5-6 класи </w:t>
            </w:r>
          </w:p>
          <w:p w:rsidR="00EC2F1E" w:rsidRPr="00FF53EA" w:rsidRDefault="00EC2F1E" w:rsidP="00DF133D">
            <w:pPr>
              <w:pStyle w:val="Default"/>
              <w:spacing w:line="276" w:lineRule="auto"/>
              <w:ind w:left="284"/>
              <w:rPr>
                <w:color w:val="auto"/>
              </w:rPr>
            </w:pPr>
            <w:r w:rsidRPr="00FF53EA">
              <w:rPr>
                <w:color w:val="auto"/>
              </w:rPr>
              <w:t>Інформатика. 7-10 (11) класи</w:t>
            </w:r>
          </w:p>
        </w:tc>
      </w:tr>
      <w:tr w:rsidR="00EC2F1E" w:rsidRPr="00FF53EA" w:rsidTr="00ED7A06">
        <w:trPr>
          <w:trHeight w:val="297"/>
        </w:trPr>
        <w:tc>
          <w:tcPr>
            <w:tcW w:w="817" w:type="dxa"/>
            <w:tcBorders>
              <w:top w:val="nil"/>
              <w:left w:val="nil"/>
              <w:bottom w:val="nil"/>
            </w:tcBorders>
            <w:hideMark/>
          </w:tcPr>
          <w:p w:rsidR="00EC2F1E" w:rsidRPr="00FF53EA" w:rsidRDefault="00EC2F1E" w:rsidP="00DF133D">
            <w:pPr>
              <w:pStyle w:val="Default"/>
              <w:spacing w:line="276" w:lineRule="auto"/>
              <w:ind w:left="284"/>
              <w:rPr>
                <w:color w:val="auto"/>
              </w:rPr>
            </w:pPr>
            <w:r w:rsidRPr="00FF53EA">
              <w:rPr>
                <w:color w:val="auto"/>
              </w:rPr>
              <w:t>1</w:t>
            </w:r>
            <w:r w:rsidR="00ED7A06" w:rsidRPr="00FF53EA">
              <w:rPr>
                <w:color w:val="auto"/>
              </w:rPr>
              <w:t>5</w:t>
            </w:r>
          </w:p>
        </w:tc>
        <w:tc>
          <w:tcPr>
            <w:tcW w:w="2268" w:type="dxa"/>
            <w:tcBorders>
              <w:top w:val="nil"/>
              <w:bottom w:val="nil"/>
            </w:tcBorders>
          </w:tcPr>
          <w:p w:rsidR="00EC2F1E" w:rsidRPr="00FF53EA" w:rsidRDefault="00EC2F1E" w:rsidP="00DF133D">
            <w:pPr>
              <w:pStyle w:val="Default"/>
              <w:spacing w:line="276" w:lineRule="auto"/>
              <w:ind w:left="284"/>
              <w:rPr>
                <w:color w:val="auto"/>
              </w:rPr>
            </w:pPr>
            <w:r w:rsidRPr="00FF53EA">
              <w:rPr>
                <w:color w:val="auto"/>
              </w:rPr>
              <w:t>для окремих цикл</w:t>
            </w:r>
            <w:r w:rsidR="00ED7A06" w:rsidRPr="00FF53EA">
              <w:rPr>
                <w:color w:val="auto"/>
              </w:rPr>
              <w:t>ів</w:t>
            </w:r>
          </w:p>
        </w:tc>
        <w:tc>
          <w:tcPr>
            <w:tcW w:w="5960" w:type="dxa"/>
            <w:tcBorders>
              <w:top w:val="nil"/>
              <w:bottom w:val="nil"/>
              <w:right w:val="nil"/>
            </w:tcBorders>
            <w:hideMark/>
          </w:tcPr>
          <w:p w:rsidR="00267B76" w:rsidRPr="00FF53EA" w:rsidRDefault="00EC2F1E" w:rsidP="00267B76">
            <w:pPr>
              <w:pStyle w:val="Default"/>
              <w:spacing w:line="276" w:lineRule="auto"/>
              <w:ind w:left="-108"/>
              <w:rPr>
                <w:color w:val="auto"/>
              </w:rPr>
            </w:pPr>
            <w:r w:rsidRPr="00FF53EA">
              <w:rPr>
                <w:color w:val="auto"/>
              </w:rPr>
              <w:t xml:space="preserve">Здоров’я, безпека та добробут. 5-6 класи (інтегрований курс) </w:t>
            </w:r>
          </w:p>
          <w:p w:rsidR="00EC2F1E" w:rsidRPr="00FF53EA" w:rsidRDefault="00EC2F1E" w:rsidP="00267B76">
            <w:pPr>
              <w:pStyle w:val="Default"/>
              <w:spacing w:line="276" w:lineRule="auto"/>
              <w:ind w:left="-108"/>
              <w:rPr>
                <w:color w:val="auto"/>
              </w:rPr>
            </w:pPr>
            <w:r w:rsidRPr="00FF53EA">
              <w:rPr>
                <w:color w:val="auto"/>
              </w:rPr>
              <w:t>Здоров’я, безпека та добробут. 7-10 класи (інтегрований курс)</w:t>
            </w:r>
          </w:p>
        </w:tc>
      </w:tr>
      <w:tr w:rsidR="00EC2F1E" w:rsidRPr="00FF53EA" w:rsidTr="00ED7A06">
        <w:trPr>
          <w:trHeight w:val="177"/>
        </w:trPr>
        <w:tc>
          <w:tcPr>
            <w:tcW w:w="817" w:type="dxa"/>
            <w:tcBorders>
              <w:left w:val="nil"/>
              <w:bottom w:val="nil"/>
            </w:tcBorders>
            <w:hideMark/>
          </w:tcPr>
          <w:p w:rsidR="00EC2F1E" w:rsidRPr="00FF53EA" w:rsidRDefault="00EC2F1E" w:rsidP="00DF133D">
            <w:pPr>
              <w:pStyle w:val="Default"/>
              <w:spacing w:line="276" w:lineRule="auto"/>
              <w:ind w:left="284"/>
              <w:rPr>
                <w:color w:val="auto"/>
              </w:rPr>
            </w:pPr>
            <w:r w:rsidRPr="00FF53EA">
              <w:rPr>
                <w:color w:val="auto"/>
              </w:rPr>
              <w:t>1</w:t>
            </w:r>
            <w:r w:rsidR="00ED7A06" w:rsidRPr="00FF53EA">
              <w:rPr>
                <w:color w:val="auto"/>
              </w:rPr>
              <w:t>6</w:t>
            </w:r>
          </w:p>
        </w:tc>
        <w:tc>
          <w:tcPr>
            <w:tcW w:w="2268" w:type="dxa"/>
            <w:tcBorders>
              <w:bottom w:val="nil"/>
            </w:tcBorders>
          </w:tcPr>
          <w:p w:rsidR="00EC2F1E" w:rsidRPr="00FF53EA" w:rsidRDefault="00EC2F1E" w:rsidP="00DF133D">
            <w:pPr>
              <w:pStyle w:val="Default"/>
              <w:spacing w:line="276" w:lineRule="auto"/>
              <w:ind w:left="284"/>
              <w:rPr>
                <w:color w:val="auto"/>
              </w:rPr>
            </w:pPr>
          </w:p>
        </w:tc>
        <w:tc>
          <w:tcPr>
            <w:tcW w:w="5960" w:type="dxa"/>
            <w:tcBorders>
              <w:bottom w:val="nil"/>
              <w:right w:val="nil"/>
            </w:tcBorders>
            <w:hideMark/>
          </w:tcPr>
          <w:p w:rsidR="00EC2F1E" w:rsidRPr="00FF53EA" w:rsidRDefault="00EC2F1E" w:rsidP="00DF133D">
            <w:pPr>
              <w:pStyle w:val="Default"/>
              <w:spacing w:line="276" w:lineRule="auto"/>
              <w:ind w:left="284"/>
              <w:rPr>
                <w:color w:val="auto"/>
              </w:rPr>
            </w:pPr>
            <w:r w:rsidRPr="00FF53EA">
              <w:rPr>
                <w:color w:val="auto"/>
              </w:rPr>
              <w:t>Вступ до історії України та громадянської освіти. 5 клас</w:t>
            </w:r>
          </w:p>
        </w:tc>
      </w:tr>
      <w:tr w:rsidR="00EC2F1E" w:rsidRPr="00793271" w:rsidTr="00ED7A06">
        <w:trPr>
          <w:trHeight w:val="172"/>
        </w:trPr>
        <w:tc>
          <w:tcPr>
            <w:tcW w:w="817" w:type="dxa"/>
            <w:tcBorders>
              <w:top w:val="nil"/>
              <w:left w:val="nil"/>
              <w:bottom w:val="nil"/>
            </w:tcBorders>
            <w:hideMark/>
          </w:tcPr>
          <w:p w:rsidR="00EC2F1E" w:rsidRPr="00FF53EA" w:rsidRDefault="00EC2F1E" w:rsidP="00DF133D">
            <w:pPr>
              <w:pStyle w:val="Default"/>
              <w:spacing w:line="276" w:lineRule="auto"/>
              <w:ind w:left="284"/>
              <w:rPr>
                <w:color w:val="auto"/>
              </w:rPr>
            </w:pPr>
            <w:r w:rsidRPr="00FF53EA">
              <w:rPr>
                <w:color w:val="auto"/>
              </w:rPr>
              <w:t>1</w:t>
            </w:r>
            <w:r w:rsidR="00ED7A06" w:rsidRPr="00FF53EA">
              <w:rPr>
                <w:color w:val="auto"/>
              </w:rPr>
              <w:t>7</w:t>
            </w:r>
          </w:p>
        </w:tc>
        <w:tc>
          <w:tcPr>
            <w:tcW w:w="2268" w:type="dxa"/>
            <w:tcBorders>
              <w:top w:val="nil"/>
              <w:bottom w:val="nil"/>
            </w:tcBorders>
          </w:tcPr>
          <w:p w:rsidR="00EC2F1E" w:rsidRPr="00FF53EA" w:rsidRDefault="00EC2F1E" w:rsidP="00DF133D">
            <w:pPr>
              <w:pStyle w:val="Default"/>
              <w:spacing w:line="276" w:lineRule="auto"/>
              <w:ind w:left="284"/>
              <w:rPr>
                <w:color w:val="auto"/>
              </w:rPr>
            </w:pPr>
          </w:p>
        </w:tc>
        <w:tc>
          <w:tcPr>
            <w:tcW w:w="5960" w:type="dxa"/>
            <w:tcBorders>
              <w:top w:val="nil"/>
              <w:bottom w:val="nil"/>
              <w:right w:val="nil"/>
            </w:tcBorders>
            <w:hideMark/>
          </w:tcPr>
          <w:p w:rsidR="00EC2F1E" w:rsidRPr="00FF53EA" w:rsidRDefault="00EC2F1E" w:rsidP="00DF133D">
            <w:pPr>
              <w:pStyle w:val="Default"/>
              <w:spacing w:line="276" w:lineRule="auto"/>
              <w:ind w:left="284"/>
              <w:rPr>
                <w:color w:val="auto"/>
              </w:rPr>
            </w:pPr>
            <w:r w:rsidRPr="00FF53EA">
              <w:rPr>
                <w:color w:val="auto"/>
              </w:rPr>
              <w:t>Історія України. Всесвітня історія. 6 клас</w:t>
            </w:r>
          </w:p>
        </w:tc>
      </w:tr>
    </w:tbl>
    <w:p w:rsidR="00EC2F1E" w:rsidRPr="00FF53EA" w:rsidRDefault="00EC2F1E" w:rsidP="00DF133D">
      <w:pPr>
        <w:pStyle w:val="Default"/>
        <w:ind w:left="284"/>
        <w:rPr>
          <w:color w:val="auto"/>
        </w:rPr>
      </w:pPr>
    </w:p>
    <w:tbl>
      <w:tblPr>
        <w:tblW w:w="0" w:type="auto"/>
        <w:tblLayout w:type="fixed"/>
        <w:tblLook w:val="04A0"/>
      </w:tblPr>
      <w:tblGrid>
        <w:gridCol w:w="817"/>
        <w:gridCol w:w="2133"/>
        <w:gridCol w:w="6097"/>
      </w:tblGrid>
      <w:tr w:rsidR="00EC2F1E" w:rsidRPr="00FF53EA" w:rsidTr="00ED7A06">
        <w:trPr>
          <w:trHeight w:val="149"/>
        </w:trPr>
        <w:tc>
          <w:tcPr>
            <w:tcW w:w="817" w:type="dxa"/>
            <w:tcBorders>
              <w:top w:val="nil"/>
              <w:left w:val="nil"/>
              <w:bottom w:val="nil"/>
              <w:right w:val="nil"/>
            </w:tcBorders>
            <w:hideMark/>
          </w:tcPr>
          <w:p w:rsidR="00EC2F1E" w:rsidRPr="00FF53EA" w:rsidRDefault="00EC2F1E" w:rsidP="00DF133D">
            <w:pPr>
              <w:pStyle w:val="Default"/>
              <w:spacing w:line="276" w:lineRule="auto"/>
              <w:ind w:left="284"/>
              <w:rPr>
                <w:color w:val="auto"/>
              </w:rPr>
            </w:pPr>
            <w:r w:rsidRPr="00FF53EA">
              <w:rPr>
                <w:color w:val="auto"/>
              </w:rPr>
              <w:t>1</w:t>
            </w:r>
            <w:r w:rsidR="00ED7A06" w:rsidRPr="00FF53EA">
              <w:rPr>
                <w:color w:val="auto"/>
              </w:rPr>
              <w:t>8</w:t>
            </w:r>
          </w:p>
        </w:tc>
        <w:tc>
          <w:tcPr>
            <w:tcW w:w="8230" w:type="dxa"/>
            <w:gridSpan w:val="2"/>
            <w:tcBorders>
              <w:top w:val="nil"/>
              <w:left w:val="nil"/>
              <w:bottom w:val="nil"/>
              <w:right w:val="nil"/>
            </w:tcBorders>
            <w:hideMark/>
          </w:tcPr>
          <w:p w:rsidR="00EC2F1E" w:rsidRPr="00FF53EA" w:rsidRDefault="00EC2F1E" w:rsidP="00DF133D">
            <w:pPr>
              <w:pStyle w:val="Default"/>
              <w:spacing w:line="276" w:lineRule="auto"/>
              <w:ind w:left="284"/>
              <w:rPr>
                <w:color w:val="auto"/>
              </w:rPr>
            </w:pPr>
            <w:r w:rsidRPr="00FF53EA">
              <w:rPr>
                <w:color w:val="auto"/>
              </w:rPr>
              <w:t>Історія України. 7-10 класи</w:t>
            </w:r>
          </w:p>
        </w:tc>
      </w:tr>
      <w:tr w:rsidR="00ED7A06" w:rsidRPr="00FF53EA" w:rsidTr="00ED7A06">
        <w:trPr>
          <w:trHeight w:val="147"/>
        </w:trPr>
        <w:tc>
          <w:tcPr>
            <w:tcW w:w="817" w:type="dxa"/>
            <w:tcBorders>
              <w:top w:val="nil"/>
              <w:left w:val="nil"/>
              <w:bottom w:val="nil"/>
              <w:right w:val="nil"/>
            </w:tcBorders>
            <w:hideMark/>
          </w:tcPr>
          <w:p w:rsidR="00ED7A06" w:rsidRPr="00FF53EA" w:rsidRDefault="00ED7A06" w:rsidP="00DF133D">
            <w:pPr>
              <w:pStyle w:val="Default"/>
              <w:spacing w:line="276" w:lineRule="auto"/>
              <w:ind w:left="284"/>
              <w:rPr>
                <w:color w:val="auto"/>
              </w:rPr>
            </w:pPr>
            <w:r w:rsidRPr="00FF53EA">
              <w:rPr>
                <w:color w:val="auto"/>
              </w:rPr>
              <w:t>19</w:t>
            </w:r>
          </w:p>
        </w:tc>
        <w:tc>
          <w:tcPr>
            <w:tcW w:w="8230" w:type="dxa"/>
            <w:gridSpan w:val="2"/>
            <w:tcBorders>
              <w:top w:val="nil"/>
              <w:left w:val="nil"/>
              <w:bottom w:val="nil"/>
              <w:right w:val="nil"/>
            </w:tcBorders>
            <w:hideMark/>
          </w:tcPr>
          <w:p w:rsidR="00ED7A06" w:rsidRPr="00FF53EA" w:rsidRDefault="00ED7A06" w:rsidP="00DF133D">
            <w:pPr>
              <w:pStyle w:val="Default"/>
              <w:spacing w:line="276" w:lineRule="auto"/>
              <w:ind w:left="284"/>
              <w:rPr>
                <w:color w:val="auto"/>
              </w:rPr>
            </w:pPr>
            <w:r w:rsidRPr="00FF53EA">
              <w:rPr>
                <w:color w:val="auto"/>
              </w:rPr>
              <w:t>Всесвітня історія. 7-10 класи</w:t>
            </w:r>
          </w:p>
        </w:tc>
      </w:tr>
      <w:tr w:rsidR="00C13DC2" w:rsidRPr="00FF53EA" w:rsidTr="00ED7A06">
        <w:trPr>
          <w:trHeight w:val="147"/>
        </w:trPr>
        <w:tc>
          <w:tcPr>
            <w:tcW w:w="817" w:type="dxa"/>
            <w:tcBorders>
              <w:top w:val="nil"/>
              <w:left w:val="nil"/>
              <w:bottom w:val="nil"/>
              <w:right w:val="nil"/>
            </w:tcBorders>
            <w:hideMark/>
          </w:tcPr>
          <w:p w:rsidR="00C13DC2" w:rsidRPr="00FF53EA" w:rsidRDefault="00C13DC2" w:rsidP="00B56787">
            <w:pPr>
              <w:pStyle w:val="Default"/>
              <w:spacing w:line="276" w:lineRule="auto"/>
              <w:ind w:left="284"/>
              <w:rPr>
                <w:color w:val="auto"/>
              </w:rPr>
            </w:pPr>
            <w:r w:rsidRPr="00FF53EA">
              <w:rPr>
                <w:color w:val="auto"/>
              </w:rPr>
              <w:t>20</w:t>
            </w:r>
          </w:p>
        </w:tc>
        <w:tc>
          <w:tcPr>
            <w:tcW w:w="8230" w:type="dxa"/>
            <w:gridSpan w:val="2"/>
            <w:tcBorders>
              <w:top w:val="nil"/>
              <w:left w:val="nil"/>
              <w:bottom w:val="nil"/>
              <w:right w:val="nil"/>
            </w:tcBorders>
            <w:hideMark/>
          </w:tcPr>
          <w:p w:rsidR="00C13DC2" w:rsidRPr="00FF53EA" w:rsidRDefault="00C13DC2" w:rsidP="00DF133D">
            <w:pPr>
              <w:pStyle w:val="Default"/>
              <w:spacing w:line="276" w:lineRule="auto"/>
              <w:ind w:left="284"/>
              <w:rPr>
                <w:color w:val="auto"/>
              </w:rPr>
            </w:pPr>
            <w:r w:rsidRPr="00FF53EA">
              <w:rPr>
                <w:color w:val="auto"/>
              </w:rPr>
              <w:t>Громадянська освіта</w:t>
            </w:r>
            <w:r w:rsidR="008878BF" w:rsidRPr="00FF53EA">
              <w:rPr>
                <w:color w:val="auto"/>
              </w:rPr>
              <w:t>.8 клас</w:t>
            </w:r>
          </w:p>
        </w:tc>
      </w:tr>
      <w:tr w:rsidR="00C13DC2" w:rsidRPr="00FF53EA" w:rsidTr="00ED7A06">
        <w:trPr>
          <w:trHeight w:val="149"/>
        </w:trPr>
        <w:tc>
          <w:tcPr>
            <w:tcW w:w="817" w:type="dxa"/>
            <w:tcBorders>
              <w:top w:val="nil"/>
              <w:left w:val="nil"/>
              <w:bottom w:val="nil"/>
              <w:right w:val="nil"/>
            </w:tcBorders>
            <w:hideMark/>
          </w:tcPr>
          <w:p w:rsidR="00C13DC2" w:rsidRPr="00FF53EA" w:rsidRDefault="00C13DC2" w:rsidP="00B56787">
            <w:pPr>
              <w:pStyle w:val="Default"/>
              <w:spacing w:line="276" w:lineRule="auto"/>
              <w:ind w:left="284"/>
              <w:rPr>
                <w:color w:val="auto"/>
              </w:rPr>
            </w:pPr>
            <w:r w:rsidRPr="00FF53EA">
              <w:rPr>
                <w:color w:val="auto"/>
              </w:rPr>
              <w:t>21</w:t>
            </w:r>
          </w:p>
        </w:tc>
        <w:tc>
          <w:tcPr>
            <w:tcW w:w="8230" w:type="dxa"/>
            <w:gridSpan w:val="2"/>
            <w:tcBorders>
              <w:top w:val="nil"/>
              <w:left w:val="nil"/>
              <w:bottom w:val="nil"/>
              <w:right w:val="nil"/>
            </w:tcBorders>
            <w:hideMark/>
          </w:tcPr>
          <w:p w:rsidR="00C13DC2" w:rsidRPr="00FF53EA" w:rsidRDefault="00C13DC2" w:rsidP="00DF133D">
            <w:pPr>
              <w:pStyle w:val="Default"/>
              <w:spacing w:line="276" w:lineRule="auto"/>
              <w:ind w:left="284"/>
              <w:rPr>
                <w:color w:val="auto"/>
              </w:rPr>
            </w:pPr>
            <w:r w:rsidRPr="00FF53EA">
              <w:rPr>
                <w:color w:val="auto"/>
              </w:rPr>
              <w:t>Правознавство. 9 клас</w:t>
            </w:r>
          </w:p>
        </w:tc>
      </w:tr>
      <w:tr w:rsidR="00C13DC2" w:rsidRPr="00FF53EA" w:rsidTr="00ED7A06">
        <w:trPr>
          <w:trHeight w:val="149"/>
        </w:trPr>
        <w:tc>
          <w:tcPr>
            <w:tcW w:w="817" w:type="dxa"/>
            <w:tcBorders>
              <w:top w:val="nil"/>
              <w:left w:val="nil"/>
              <w:bottom w:val="nil"/>
              <w:right w:val="nil"/>
            </w:tcBorders>
            <w:hideMark/>
          </w:tcPr>
          <w:p w:rsidR="00C13DC2" w:rsidRPr="00FF53EA" w:rsidRDefault="00C13DC2" w:rsidP="00B56787">
            <w:pPr>
              <w:pStyle w:val="Default"/>
              <w:spacing w:line="276" w:lineRule="auto"/>
              <w:ind w:left="284"/>
              <w:rPr>
                <w:color w:val="auto"/>
              </w:rPr>
            </w:pPr>
            <w:r w:rsidRPr="00FF53EA">
              <w:rPr>
                <w:color w:val="auto"/>
              </w:rPr>
              <w:lastRenderedPageBreak/>
              <w:t>22</w:t>
            </w:r>
          </w:p>
        </w:tc>
        <w:tc>
          <w:tcPr>
            <w:tcW w:w="8230" w:type="dxa"/>
            <w:gridSpan w:val="2"/>
            <w:tcBorders>
              <w:top w:val="nil"/>
              <w:left w:val="nil"/>
              <w:bottom w:val="nil"/>
              <w:right w:val="nil"/>
            </w:tcBorders>
            <w:hideMark/>
          </w:tcPr>
          <w:p w:rsidR="00C13DC2" w:rsidRPr="00FF53EA" w:rsidRDefault="00C13DC2" w:rsidP="00DF133D">
            <w:pPr>
              <w:pStyle w:val="Default"/>
              <w:spacing w:line="276" w:lineRule="auto"/>
              <w:ind w:left="284"/>
              <w:rPr>
                <w:color w:val="auto"/>
              </w:rPr>
            </w:pPr>
            <w:r w:rsidRPr="00FF53EA">
              <w:rPr>
                <w:color w:val="auto"/>
              </w:rPr>
              <w:t>Правознавство 10 клас</w:t>
            </w:r>
          </w:p>
        </w:tc>
      </w:tr>
      <w:tr w:rsidR="00C13DC2" w:rsidRPr="00FF53EA" w:rsidTr="00ED7A06">
        <w:trPr>
          <w:trHeight w:val="411"/>
        </w:trPr>
        <w:tc>
          <w:tcPr>
            <w:tcW w:w="817" w:type="dxa"/>
            <w:tcBorders>
              <w:top w:val="nil"/>
              <w:left w:val="nil"/>
              <w:bottom w:val="nil"/>
            </w:tcBorders>
            <w:hideMark/>
          </w:tcPr>
          <w:p w:rsidR="00C13DC2" w:rsidRPr="00FF53EA" w:rsidRDefault="00C13DC2" w:rsidP="00B56787">
            <w:pPr>
              <w:pStyle w:val="Default"/>
              <w:spacing w:line="276" w:lineRule="auto"/>
              <w:ind w:left="284"/>
              <w:rPr>
                <w:color w:val="auto"/>
              </w:rPr>
            </w:pPr>
            <w:r w:rsidRPr="00FF53EA">
              <w:rPr>
                <w:color w:val="auto"/>
              </w:rPr>
              <w:t>23</w:t>
            </w:r>
          </w:p>
        </w:tc>
        <w:tc>
          <w:tcPr>
            <w:tcW w:w="2133" w:type="dxa"/>
            <w:tcBorders>
              <w:top w:val="nil"/>
              <w:bottom w:val="nil"/>
            </w:tcBorders>
          </w:tcPr>
          <w:p w:rsidR="00C13DC2" w:rsidRPr="00FF53EA" w:rsidRDefault="00C13DC2" w:rsidP="00DF133D">
            <w:pPr>
              <w:pStyle w:val="Default"/>
              <w:ind w:left="284"/>
              <w:rPr>
                <w:color w:val="auto"/>
              </w:rPr>
            </w:pPr>
            <w:r w:rsidRPr="00FF53EA">
              <w:rPr>
                <w:color w:val="auto"/>
              </w:rPr>
              <w:t>для окремих циклів</w:t>
            </w:r>
          </w:p>
        </w:tc>
        <w:tc>
          <w:tcPr>
            <w:tcW w:w="6097" w:type="dxa"/>
            <w:tcBorders>
              <w:top w:val="nil"/>
              <w:bottom w:val="nil"/>
              <w:right w:val="nil"/>
            </w:tcBorders>
            <w:hideMark/>
          </w:tcPr>
          <w:p w:rsidR="00C13DC2" w:rsidRPr="00FF53EA" w:rsidRDefault="00C13DC2" w:rsidP="00DF133D">
            <w:pPr>
              <w:pStyle w:val="Default"/>
              <w:spacing w:line="276" w:lineRule="auto"/>
              <w:ind w:left="284"/>
              <w:rPr>
                <w:color w:val="auto"/>
              </w:rPr>
            </w:pPr>
            <w:r w:rsidRPr="00FF53EA">
              <w:rPr>
                <w:color w:val="auto"/>
              </w:rPr>
              <w:t xml:space="preserve">Мистецтво. 5-6 класи (інтегрований курс) </w:t>
            </w:r>
          </w:p>
          <w:p w:rsidR="00C13DC2" w:rsidRPr="00FF53EA" w:rsidRDefault="00C13DC2" w:rsidP="00267B76">
            <w:pPr>
              <w:pStyle w:val="Default"/>
              <w:spacing w:line="276" w:lineRule="auto"/>
              <w:ind w:left="284"/>
              <w:rPr>
                <w:color w:val="auto"/>
              </w:rPr>
            </w:pPr>
            <w:r w:rsidRPr="00FF53EA">
              <w:rPr>
                <w:color w:val="auto"/>
              </w:rPr>
              <w:t xml:space="preserve">Мистецтво. 7-10 класи (інтегрований курс) </w:t>
            </w:r>
          </w:p>
        </w:tc>
      </w:tr>
      <w:tr w:rsidR="00C13DC2" w:rsidRPr="00FF53EA" w:rsidTr="00ED7A06">
        <w:trPr>
          <w:trHeight w:val="294"/>
        </w:trPr>
        <w:tc>
          <w:tcPr>
            <w:tcW w:w="817" w:type="dxa"/>
            <w:tcBorders>
              <w:top w:val="nil"/>
              <w:left w:val="nil"/>
              <w:bottom w:val="nil"/>
              <w:right w:val="single" w:sz="4" w:space="0" w:color="auto"/>
            </w:tcBorders>
            <w:hideMark/>
          </w:tcPr>
          <w:p w:rsidR="00C13DC2" w:rsidRPr="00FF53EA" w:rsidRDefault="00C13DC2" w:rsidP="00B56787">
            <w:pPr>
              <w:ind w:left="284"/>
              <w:rPr>
                <w:rFonts w:eastAsiaTheme="minorHAnsi"/>
                <w:lang w:val="uk-UA" w:eastAsia="en-US"/>
              </w:rPr>
            </w:pPr>
            <w:r w:rsidRPr="00FF53EA">
              <w:rPr>
                <w:rFonts w:eastAsiaTheme="minorHAnsi"/>
                <w:lang w:val="uk-UA" w:eastAsia="en-US"/>
              </w:rPr>
              <w:t>24</w:t>
            </w:r>
          </w:p>
        </w:tc>
        <w:tc>
          <w:tcPr>
            <w:tcW w:w="2133" w:type="dxa"/>
            <w:tcBorders>
              <w:top w:val="nil"/>
              <w:left w:val="single" w:sz="4" w:space="0" w:color="auto"/>
              <w:bottom w:val="nil"/>
              <w:right w:val="nil"/>
            </w:tcBorders>
          </w:tcPr>
          <w:p w:rsidR="00C13DC2" w:rsidRPr="00FF53EA" w:rsidRDefault="00C13DC2" w:rsidP="00DF133D">
            <w:pPr>
              <w:pStyle w:val="Default"/>
              <w:spacing w:line="276" w:lineRule="auto"/>
              <w:ind w:left="284"/>
              <w:rPr>
                <w:color w:val="auto"/>
              </w:rPr>
            </w:pPr>
            <w:r w:rsidRPr="00FF53EA">
              <w:rPr>
                <w:color w:val="auto"/>
              </w:rPr>
              <w:t>для окремих циклів</w:t>
            </w:r>
          </w:p>
        </w:tc>
        <w:tc>
          <w:tcPr>
            <w:tcW w:w="6097" w:type="dxa"/>
            <w:tcBorders>
              <w:top w:val="nil"/>
              <w:left w:val="nil"/>
              <w:bottom w:val="nil"/>
              <w:right w:val="nil"/>
            </w:tcBorders>
            <w:hideMark/>
          </w:tcPr>
          <w:p w:rsidR="00C13DC2" w:rsidRPr="00FF53EA" w:rsidRDefault="00C13DC2" w:rsidP="00DF133D">
            <w:pPr>
              <w:pStyle w:val="Default"/>
              <w:spacing w:line="276" w:lineRule="auto"/>
              <w:ind w:left="284"/>
              <w:rPr>
                <w:color w:val="auto"/>
              </w:rPr>
            </w:pPr>
            <w:r w:rsidRPr="00FF53EA">
              <w:rPr>
                <w:color w:val="auto"/>
              </w:rPr>
              <w:t xml:space="preserve">Фізична культура. 5-6 класи </w:t>
            </w:r>
          </w:p>
          <w:p w:rsidR="00C13DC2" w:rsidRPr="00FF53EA" w:rsidRDefault="00C13DC2" w:rsidP="00DF133D">
            <w:pPr>
              <w:pStyle w:val="Default"/>
              <w:spacing w:line="276" w:lineRule="auto"/>
              <w:ind w:left="284"/>
              <w:rPr>
                <w:color w:val="auto"/>
              </w:rPr>
            </w:pPr>
            <w:r w:rsidRPr="00FF53EA">
              <w:rPr>
                <w:color w:val="auto"/>
              </w:rPr>
              <w:t>Фізична культура. 7-10 класи</w:t>
            </w:r>
          </w:p>
        </w:tc>
      </w:tr>
      <w:tr w:rsidR="00C13DC2" w:rsidRPr="00FF53EA" w:rsidTr="00DF133D">
        <w:trPr>
          <w:trHeight w:val="146"/>
        </w:trPr>
        <w:tc>
          <w:tcPr>
            <w:tcW w:w="817" w:type="dxa"/>
            <w:tcBorders>
              <w:left w:val="nil"/>
            </w:tcBorders>
            <w:hideMark/>
          </w:tcPr>
          <w:p w:rsidR="00C13DC2" w:rsidRPr="00FF53EA" w:rsidRDefault="008878BF" w:rsidP="00DF133D">
            <w:pPr>
              <w:ind w:left="284"/>
              <w:rPr>
                <w:rFonts w:eastAsiaTheme="minorHAnsi"/>
                <w:lang w:val="uk-UA" w:eastAsia="en-US"/>
              </w:rPr>
            </w:pPr>
            <w:r w:rsidRPr="00FF53EA">
              <w:rPr>
                <w:rFonts w:eastAsiaTheme="minorHAnsi"/>
                <w:lang w:val="uk-UA" w:eastAsia="en-US"/>
              </w:rPr>
              <w:t>25</w:t>
            </w:r>
          </w:p>
        </w:tc>
        <w:tc>
          <w:tcPr>
            <w:tcW w:w="2133" w:type="dxa"/>
            <w:hideMark/>
          </w:tcPr>
          <w:p w:rsidR="00C13DC2" w:rsidRPr="00FF53EA" w:rsidRDefault="00C13DC2" w:rsidP="00DF133D">
            <w:pPr>
              <w:spacing w:line="276" w:lineRule="auto"/>
              <w:ind w:left="284"/>
            </w:pPr>
            <w:r w:rsidRPr="00FF53EA">
              <w:t>для окремих циклі</w:t>
            </w:r>
            <w:proofErr w:type="gramStart"/>
            <w:r w:rsidRPr="00FF53EA">
              <w:t>в</w:t>
            </w:r>
            <w:proofErr w:type="gramEnd"/>
          </w:p>
        </w:tc>
        <w:tc>
          <w:tcPr>
            <w:tcW w:w="6097" w:type="dxa"/>
          </w:tcPr>
          <w:p w:rsidR="00C13DC2" w:rsidRPr="00FF53EA" w:rsidRDefault="00C13DC2" w:rsidP="00DF133D">
            <w:pPr>
              <w:spacing w:line="276" w:lineRule="auto"/>
              <w:ind w:left="284"/>
            </w:pPr>
            <w:r w:rsidRPr="00FF53EA">
              <w:t>Українська жестова мова. 5-6 класи</w:t>
            </w:r>
          </w:p>
          <w:p w:rsidR="00C13DC2" w:rsidRPr="00FF53EA" w:rsidRDefault="00C13DC2" w:rsidP="00DF133D">
            <w:pPr>
              <w:spacing w:line="276" w:lineRule="auto"/>
              <w:ind w:left="284"/>
            </w:pPr>
            <w:r w:rsidRPr="00FF53EA">
              <w:t>Українська жестова мова. 7-10 класи</w:t>
            </w:r>
          </w:p>
          <w:p w:rsidR="00C13DC2" w:rsidRPr="00FF53EA" w:rsidRDefault="00C13DC2" w:rsidP="00DF133D">
            <w:pPr>
              <w:spacing w:line="276" w:lineRule="auto"/>
              <w:ind w:left="284"/>
            </w:pPr>
          </w:p>
        </w:tc>
      </w:tr>
    </w:tbl>
    <w:p w:rsidR="00EC2F1E" w:rsidRPr="00FF53EA" w:rsidRDefault="00EC2F1E" w:rsidP="00DF133D">
      <w:pPr>
        <w:ind w:left="284" w:firstLine="567"/>
        <w:jc w:val="both"/>
        <w:rPr>
          <w:lang w:val="uk-UA"/>
        </w:rPr>
      </w:pPr>
    </w:p>
    <w:p w:rsidR="00A00120" w:rsidRPr="006B6794" w:rsidRDefault="00EC2F1E" w:rsidP="00EC2F1E">
      <w:pPr>
        <w:ind w:left="-567" w:firstLine="567"/>
        <w:jc w:val="both"/>
        <w:rPr>
          <w:lang w:val="uk-UA"/>
        </w:rPr>
      </w:pPr>
      <w:r w:rsidRPr="00FF53EA">
        <w:rPr>
          <w:lang w:val="uk-UA"/>
        </w:rPr>
        <w:t xml:space="preserve">1. </w:t>
      </w:r>
      <w:r w:rsidR="00A00120">
        <w:t xml:space="preserve">Модельна навчальна програма «Українська мова. 5-6 класи» </w:t>
      </w:r>
      <w:proofErr w:type="gramStart"/>
      <w:r w:rsidR="00A00120">
        <w:t>для</w:t>
      </w:r>
      <w:proofErr w:type="gramEnd"/>
      <w:r w:rsidR="00A00120">
        <w:t xml:space="preserve"> </w:t>
      </w:r>
      <w:proofErr w:type="gramStart"/>
      <w:r w:rsidR="00A00120">
        <w:t>заклад</w:t>
      </w:r>
      <w:proofErr w:type="gramEnd"/>
      <w:r w:rsidR="00A00120">
        <w:t xml:space="preserve">ів загальної середньої освіти (у редакції 2023 року) </w:t>
      </w:r>
      <w:hyperlink r:id="rId8" w:history="1">
        <w:r w:rsidR="006B6794" w:rsidRPr="006B6794">
          <w:rPr>
            <w:rStyle w:val="a3"/>
            <w:bCs/>
            <w:color w:val="auto"/>
            <w:u w:val="none"/>
            <w:bdr w:val="none" w:sz="0" w:space="0" w:color="auto" w:frame="1"/>
            <w:shd w:val="clear" w:color="auto" w:fill="FFFFFF"/>
          </w:rPr>
          <w:t xml:space="preserve"> </w:t>
        </w:r>
        <w:r w:rsidR="006B6794">
          <w:rPr>
            <w:rStyle w:val="a3"/>
            <w:bCs/>
            <w:color w:val="auto"/>
            <w:u w:val="none"/>
            <w:bdr w:val="none" w:sz="0" w:space="0" w:color="auto" w:frame="1"/>
            <w:shd w:val="clear" w:color="auto" w:fill="FFFFFF"/>
            <w:lang w:val="uk-UA"/>
          </w:rPr>
          <w:t xml:space="preserve">(автори </w:t>
        </w:r>
        <w:r w:rsidR="006B6794" w:rsidRPr="006B6794">
          <w:rPr>
            <w:rStyle w:val="a3"/>
            <w:bCs/>
            <w:color w:val="auto"/>
            <w:u w:val="none"/>
            <w:bdr w:val="none" w:sz="0" w:space="0" w:color="auto" w:frame="1"/>
            <w:shd w:val="clear" w:color="auto" w:fill="FFFFFF"/>
          </w:rPr>
          <w:t>Заболотний О. В., Заболотний В. В. та ін.)</w:t>
        </w:r>
      </w:hyperlink>
    </w:p>
    <w:p w:rsidR="006B6794" w:rsidRDefault="00EC2F1E" w:rsidP="006B6794">
      <w:pPr>
        <w:tabs>
          <w:tab w:val="left" w:pos="7027"/>
        </w:tabs>
        <w:ind w:left="-567" w:firstLine="567"/>
        <w:jc w:val="both"/>
        <w:rPr>
          <w:lang w:val="uk-UA"/>
        </w:rPr>
      </w:pPr>
      <w:r w:rsidRPr="00FF53EA">
        <w:rPr>
          <w:lang w:val="uk-UA"/>
        </w:rPr>
        <w:t xml:space="preserve">2. </w:t>
      </w:r>
      <w:r w:rsidR="006B6794" w:rsidRPr="006B6794">
        <w:t xml:space="preserve">Модельна навчальна програма «Українська мова. </w:t>
      </w:r>
      <w:r w:rsidR="006B6794" w:rsidRPr="006B6794">
        <w:rPr>
          <w:lang w:val="uk-UA"/>
        </w:rPr>
        <w:t>7</w:t>
      </w:r>
      <w:r w:rsidR="006B6794" w:rsidRPr="006B6794">
        <w:t>-</w:t>
      </w:r>
      <w:r w:rsidR="006B6794" w:rsidRPr="006B6794">
        <w:rPr>
          <w:lang w:val="uk-UA"/>
        </w:rPr>
        <w:t>9</w:t>
      </w:r>
      <w:r w:rsidR="006B6794" w:rsidRPr="006B6794">
        <w:t xml:space="preserve"> класи» для закладів загальної середньої освіт</w:t>
      </w:r>
      <w:proofErr w:type="gramStart"/>
      <w:r w:rsidR="006B6794" w:rsidRPr="006B6794">
        <w:t>и</w:t>
      </w:r>
      <w:r w:rsidR="006B6794">
        <w:t>(</w:t>
      </w:r>
      <w:proofErr w:type="gramEnd"/>
      <w:r w:rsidR="006B6794">
        <w:t>автори Голуб Н. Б., Горошкіна О. М.)</w:t>
      </w:r>
      <w:r w:rsidR="006B6794">
        <w:rPr>
          <w:lang w:val="uk-UA"/>
        </w:rPr>
        <w:tab/>
      </w:r>
    </w:p>
    <w:p w:rsidR="00EC2F1E" w:rsidRDefault="006B6794" w:rsidP="00EC2F1E">
      <w:pPr>
        <w:ind w:left="-567" w:firstLine="567"/>
        <w:jc w:val="both"/>
        <w:rPr>
          <w:lang w:val="uk-UA"/>
        </w:rPr>
      </w:pPr>
      <w:r>
        <w:rPr>
          <w:lang w:val="uk-UA"/>
        </w:rPr>
        <w:t xml:space="preserve">3. </w:t>
      </w:r>
      <w:r w:rsidR="00EC2F1E" w:rsidRPr="00FF53EA">
        <w:rPr>
          <w:lang w:val="uk-UA"/>
        </w:rPr>
        <w:t xml:space="preserve">Модельна навчальна </w:t>
      </w:r>
      <w:r w:rsidR="00DF133D" w:rsidRPr="00FF53EA">
        <w:rPr>
          <w:lang w:val="uk-UA"/>
        </w:rPr>
        <w:t>програма «Українська література</w:t>
      </w:r>
      <w:r>
        <w:rPr>
          <w:lang w:val="uk-UA"/>
        </w:rPr>
        <w:t xml:space="preserve"> 5-6 клас</w:t>
      </w:r>
      <w:r w:rsidR="00EC2F1E" w:rsidRPr="00FF53EA">
        <w:rPr>
          <w:lang w:val="uk-UA"/>
        </w:rPr>
        <w:t>» для закладів загальної середньої освіти.  Автори</w:t>
      </w:r>
      <w:r w:rsidR="00EC2F1E" w:rsidRPr="00AD6093">
        <w:rPr>
          <w:lang w:val="uk-UA"/>
        </w:rPr>
        <w:t>:</w:t>
      </w:r>
      <w:r w:rsidR="00AD6093" w:rsidRPr="00AD6093">
        <w:t xml:space="preserve"> </w:t>
      </w:r>
      <w:hyperlink r:id="rId9" w:history="1">
        <w:r w:rsidR="00AD6093" w:rsidRPr="00AD6093">
          <w:rPr>
            <w:rStyle w:val="a3"/>
            <w:bCs/>
            <w:color w:val="auto"/>
            <w:u w:val="none"/>
            <w:bdr w:val="none" w:sz="0" w:space="0" w:color="auto" w:frame="1"/>
            <w:shd w:val="clear" w:color="auto" w:fill="FFFFFF"/>
          </w:rPr>
          <w:t>Архипова В. П., Січкар С. І., Шило С. Б.</w:t>
        </w:r>
      </w:hyperlink>
      <w:r w:rsidR="00AD6093" w:rsidRPr="00FF53EA">
        <w:rPr>
          <w:lang w:val="uk-UA"/>
        </w:rPr>
        <w:t xml:space="preserve"> </w:t>
      </w:r>
      <w:r w:rsidR="00EC2F1E" w:rsidRPr="00FF53EA">
        <w:rPr>
          <w:lang w:val="uk-UA"/>
        </w:rPr>
        <w:t xml:space="preserve"> </w:t>
      </w:r>
    </w:p>
    <w:p w:rsidR="00AD6093" w:rsidRDefault="006B6794" w:rsidP="00AD6093">
      <w:pPr>
        <w:jc w:val="both"/>
        <w:rPr>
          <w:lang w:val="uk-UA"/>
        </w:rPr>
      </w:pPr>
      <w:r>
        <w:rPr>
          <w:lang w:val="uk-UA"/>
        </w:rPr>
        <w:t>4</w:t>
      </w:r>
      <w:r w:rsidR="00AD6093">
        <w:rPr>
          <w:lang w:val="uk-UA"/>
        </w:rPr>
        <w:t>.</w:t>
      </w:r>
      <w:r w:rsidR="00AD6093" w:rsidRPr="00AD6093">
        <w:rPr>
          <w:lang w:val="uk-UA"/>
        </w:rPr>
        <w:t xml:space="preserve"> </w:t>
      </w:r>
      <w:r w:rsidR="00AD6093" w:rsidRPr="00FF53EA">
        <w:rPr>
          <w:lang w:val="uk-UA"/>
        </w:rPr>
        <w:t>Модельна навчальна програма «Українська література</w:t>
      </w:r>
      <w:r w:rsidR="00AD6093">
        <w:rPr>
          <w:lang w:val="uk-UA"/>
        </w:rPr>
        <w:t xml:space="preserve"> 7-9 клас</w:t>
      </w:r>
      <w:r w:rsidR="00AD6093" w:rsidRPr="00FF53EA">
        <w:rPr>
          <w:lang w:val="uk-UA"/>
        </w:rPr>
        <w:t>» для закладів загальної середньої освіти.  Автори</w:t>
      </w:r>
      <w:r w:rsidR="00AD6093" w:rsidRPr="00AD6093">
        <w:rPr>
          <w:lang w:val="uk-UA"/>
        </w:rPr>
        <w:t>:</w:t>
      </w:r>
      <w:r w:rsidR="00AD6093" w:rsidRPr="00FF53EA">
        <w:rPr>
          <w:lang w:val="uk-UA"/>
        </w:rPr>
        <w:t xml:space="preserve"> Яценко Т.О., Качак Т.Б., Кизилова В.В., та ін.</w:t>
      </w:r>
    </w:p>
    <w:p w:rsidR="00EC2F1E" w:rsidRPr="00AD6093" w:rsidRDefault="00AD6093" w:rsidP="00AD6093">
      <w:pPr>
        <w:jc w:val="both"/>
        <w:rPr>
          <w:lang w:val="uk-UA"/>
        </w:rPr>
      </w:pPr>
      <w:r>
        <w:rPr>
          <w:lang w:val="uk-UA"/>
        </w:rPr>
        <w:t xml:space="preserve">5. </w:t>
      </w:r>
      <w:r w:rsidR="00EC2F1E" w:rsidRPr="00FF53EA">
        <w:rPr>
          <w:lang w:val="uk-UA"/>
        </w:rPr>
        <w:t>Модельна навчальна програма «Зарубіжна література</w:t>
      </w:r>
      <w:r>
        <w:rPr>
          <w:lang w:val="uk-UA"/>
        </w:rPr>
        <w:t xml:space="preserve"> 5-9 кл.</w:t>
      </w:r>
      <w:r w:rsidR="00EC2F1E" w:rsidRPr="00FF53EA">
        <w:rPr>
          <w:lang w:val="uk-UA"/>
        </w:rPr>
        <w:t xml:space="preserve">» для закладів загальної середньої освіти.  Автор: </w:t>
      </w:r>
      <w:hyperlink r:id="rId10" w:history="1">
        <w:r w:rsidRPr="00AD6093">
          <w:rPr>
            <w:rStyle w:val="a3"/>
            <w:bCs/>
            <w:color w:val="auto"/>
            <w:u w:val="none"/>
            <w:bdr w:val="none" w:sz="0" w:space="0" w:color="auto" w:frame="1"/>
            <w:shd w:val="clear" w:color="auto" w:fill="FFFFFF"/>
          </w:rPr>
          <w:t>Ніколенко О., Ісаєва О. та ін.</w:t>
        </w:r>
      </w:hyperlink>
      <w:r w:rsidRPr="00AD6093">
        <w:rPr>
          <w:lang w:val="uk-UA"/>
        </w:rPr>
        <w:t xml:space="preserve"> </w:t>
      </w:r>
      <w:r w:rsidR="00EC2F1E" w:rsidRPr="00AD6093">
        <w:rPr>
          <w:lang w:val="uk-UA"/>
        </w:rPr>
        <w:t xml:space="preserve"> </w:t>
      </w:r>
    </w:p>
    <w:p w:rsidR="00EA1165" w:rsidRPr="00FF53EA" w:rsidRDefault="00AD6093" w:rsidP="00EA1165">
      <w:pPr>
        <w:ind w:left="-567" w:firstLine="567"/>
        <w:jc w:val="both"/>
        <w:rPr>
          <w:lang w:val="uk-UA"/>
        </w:rPr>
      </w:pPr>
      <w:r>
        <w:rPr>
          <w:lang w:val="uk-UA"/>
        </w:rPr>
        <w:t>6</w:t>
      </w:r>
      <w:r w:rsidR="00EC2F1E" w:rsidRPr="00FF53EA">
        <w:rPr>
          <w:lang w:val="uk-UA"/>
        </w:rPr>
        <w:t xml:space="preserve">. </w:t>
      </w:r>
      <w:r w:rsidR="00EA1165" w:rsidRPr="00FF53EA">
        <w:rPr>
          <w:lang w:val="uk-UA"/>
        </w:rPr>
        <w:t>Модельна навчальна програма «</w:t>
      </w:r>
      <w:r w:rsidR="006B6794">
        <w:rPr>
          <w:lang w:val="uk-UA"/>
        </w:rPr>
        <w:t>У</w:t>
      </w:r>
      <w:r w:rsidR="006B6794" w:rsidRPr="00FF53EA">
        <w:rPr>
          <w:lang w:val="uk-UA"/>
        </w:rPr>
        <w:t>країнська жестова мова</w:t>
      </w:r>
      <w:r w:rsidR="00EA1165" w:rsidRPr="00FF53EA">
        <w:rPr>
          <w:lang w:val="uk-UA"/>
        </w:rPr>
        <w:t>» для 5-6 класів спеціальних закладів загальної середньої освіти для дітей із порушеннями слуху (глухих осіб). Автори Біланова О. А., Іващенко Л. Д.</w:t>
      </w:r>
    </w:p>
    <w:p w:rsidR="00EA1165" w:rsidRPr="00FF53EA" w:rsidRDefault="00D431B7" w:rsidP="00EC2F1E">
      <w:pPr>
        <w:ind w:left="-567" w:firstLine="567"/>
        <w:jc w:val="both"/>
        <w:rPr>
          <w:lang w:val="uk-UA"/>
        </w:rPr>
      </w:pPr>
      <w:r>
        <w:rPr>
          <w:lang w:val="uk-UA"/>
        </w:rPr>
        <w:t xml:space="preserve">7. </w:t>
      </w:r>
      <w:r w:rsidR="00EA1165" w:rsidRPr="00FF53EA">
        <w:t>Модельна навчальна програма «</w:t>
      </w:r>
      <w:r w:rsidR="006B6794">
        <w:rPr>
          <w:lang w:val="uk-UA"/>
        </w:rPr>
        <w:t>У</w:t>
      </w:r>
      <w:r w:rsidR="006B6794" w:rsidRPr="00FF53EA">
        <w:t>країнська жестова мова</w:t>
      </w:r>
      <w:r w:rsidR="00EA1165" w:rsidRPr="00FF53EA">
        <w:t xml:space="preserve">. 7-10 класи. (Н 90)» </w:t>
      </w:r>
      <w:proofErr w:type="gramStart"/>
      <w:r w:rsidR="00EA1165" w:rsidRPr="00FF53EA">
        <w:t>для</w:t>
      </w:r>
      <w:proofErr w:type="gramEnd"/>
      <w:r w:rsidR="00EA1165" w:rsidRPr="00FF53EA">
        <w:t xml:space="preserve"> спеціальних закладів загальної середньої освіти</w:t>
      </w:r>
      <w:r w:rsidR="00EA1165" w:rsidRPr="00FF53EA">
        <w:rPr>
          <w:lang w:val="uk-UA"/>
        </w:rPr>
        <w:t xml:space="preserve">. Автори: </w:t>
      </w:r>
      <w:r w:rsidR="00EA1165" w:rsidRPr="00FF53EA">
        <w:t>(автори: Біланова О.О., Іващенко Л.Д.)</w:t>
      </w:r>
    </w:p>
    <w:p w:rsidR="00AD6093" w:rsidRPr="00AD6093" w:rsidRDefault="00D431B7" w:rsidP="00EC2F1E">
      <w:pPr>
        <w:ind w:left="-567" w:firstLine="567"/>
        <w:jc w:val="both"/>
        <w:rPr>
          <w:lang w:val="uk-UA"/>
        </w:rPr>
      </w:pPr>
      <w:r>
        <w:rPr>
          <w:lang w:val="uk-UA"/>
        </w:rPr>
        <w:t>8</w:t>
      </w:r>
      <w:r w:rsidR="00EA1165" w:rsidRPr="00FF53EA">
        <w:rPr>
          <w:lang w:val="uk-UA"/>
        </w:rPr>
        <w:t xml:space="preserve">. </w:t>
      </w:r>
      <w:r w:rsidR="00EC2F1E" w:rsidRPr="00FF53EA">
        <w:rPr>
          <w:lang w:val="uk-UA"/>
        </w:rPr>
        <w:t>Модельна навчальна програма</w:t>
      </w:r>
      <w:r>
        <w:rPr>
          <w:lang w:val="uk-UA"/>
        </w:rPr>
        <w:t xml:space="preserve"> «</w:t>
      </w:r>
      <w:hyperlink r:id="rId11" w:history="1">
        <w:r w:rsidR="00AD6093" w:rsidRPr="00AD6093">
          <w:rPr>
            <w:rStyle w:val="a3"/>
            <w:bCs/>
            <w:color w:val="auto"/>
            <w:u w:val="none"/>
            <w:bdr w:val="none" w:sz="0" w:space="0" w:color="auto" w:frame="1"/>
            <w:shd w:val="clear" w:color="auto" w:fill="FFFFFF"/>
          </w:rPr>
          <w:t>Вступ до історії України та громадянської освіти. 5 клас.</w:t>
        </w:r>
        <w:r>
          <w:rPr>
            <w:rStyle w:val="a3"/>
            <w:bCs/>
            <w:color w:val="auto"/>
            <w:u w:val="none"/>
            <w:bdr w:val="none" w:sz="0" w:space="0" w:color="auto" w:frame="1"/>
            <w:shd w:val="clear" w:color="auto" w:fill="FFFFFF"/>
            <w:lang w:val="uk-UA"/>
          </w:rPr>
          <w:t>»</w:t>
        </w:r>
        <w:r w:rsidR="00AD6093" w:rsidRPr="00AD6093">
          <w:rPr>
            <w:rStyle w:val="a3"/>
            <w:bCs/>
            <w:color w:val="auto"/>
            <w:u w:val="none"/>
            <w:bdr w:val="none" w:sz="0" w:space="0" w:color="auto" w:frame="1"/>
            <w:shd w:val="clear" w:color="auto" w:fill="FFFFFF"/>
          </w:rPr>
          <w:t xml:space="preserve"> (Бурлака О. В., Власова Н. С. та ін.)</w:t>
        </w:r>
      </w:hyperlink>
    </w:p>
    <w:p w:rsidR="00D431B7" w:rsidRPr="00D431B7" w:rsidRDefault="00D431B7" w:rsidP="00EC2F1E">
      <w:pPr>
        <w:ind w:left="-567" w:firstLine="567"/>
        <w:jc w:val="both"/>
        <w:rPr>
          <w:lang w:val="uk-UA"/>
        </w:rPr>
      </w:pPr>
      <w:r>
        <w:rPr>
          <w:lang w:val="uk-UA"/>
        </w:rPr>
        <w:t>9</w:t>
      </w:r>
      <w:r w:rsidR="00EC2F1E" w:rsidRPr="00FF53EA">
        <w:rPr>
          <w:lang w:val="uk-UA"/>
        </w:rPr>
        <w:t>. Модельна навчальна програм</w:t>
      </w:r>
      <w:r>
        <w:rPr>
          <w:lang w:val="uk-UA"/>
        </w:rPr>
        <w:t xml:space="preserve">а «Історія України. Всесвітня історія </w:t>
      </w:r>
      <w:r w:rsidRPr="00FF53EA">
        <w:rPr>
          <w:lang w:val="uk-UA"/>
        </w:rPr>
        <w:t>6 клас</w:t>
      </w:r>
      <w:r w:rsidR="00EC2F1E" w:rsidRPr="00FF53EA">
        <w:rPr>
          <w:lang w:val="uk-UA"/>
        </w:rPr>
        <w:t>»</w:t>
      </w:r>
      <w:r w:rsidR="00267B76" w:rsidRPr="00FF53EA">
        <w:rPr>
          <w:lang w:val="uk-UA"/>
        </w:rPr>
        <w:t xml:space="preserve"> </w:t>
      </w:r>
      <w:hyperlink r:id="rId12" w:history="1">
        <w:r w:rsidRPr="00D431B7">
          <w:rPr>
            <w:rStyle w:val="a3"/>
            <w:bCs/>
            <w:color w:val="auto"/>
            <w:u w:val="none"/>
            <w:bdr w:val="none" w:sz="0" w:space="0" w:color="auto" w:frame="1"/>
            <w:shd w:val="clear" w:color="auto" w:fill="FFFFFF"/>
          </w:rPr>
          <w:t xml:space="preserve">(Гісем О., </w:t>
        </w:r>
        <w:proofErr w:type="gramStart"/>
        <w:r w:rsidRPr="00D431B7">
          <w:rPr>
            <w:rStyle w:val="a3"/>
            <w:bCs/>
            <w:color w:val="auto"/>
            <w:u w:val="none"/>
            <w:bdr w:val="none" w:sz="0" w:space="0" w:color="auto" w:frame="1"/>
            <w:shd w:val="clear" w:color="auto" w:fill="FFFFFF"/>
          </w:rPr>
          <w:t>Мартинюк О. та ін.)</w:t>
        </w:r>
      </w:hyperlink>
      <w:proofErr w:type="gramEnd"/>
    </w:p>
    <w:p w:rsidR="00EC2F1E" w:rsidRPr="00FF53EA" w:rsidRDefault="00D431B7" w:rsidP="00EC2F1E">
      <w:pPr>
        <w:ind w:left="-567" w:firstLine="567"/>
        <w:jc w:val="both"/>
        <w:rPr>
          <w:lang w:val="uk-UA"/>
        </w:rPr>
      </w:pPr>
      <w:r>
        <w:rPr>
          <w:lang w:val="uk-UA"/>
        </w:rPr>
        <w:t>10</w:t>
      </w:r>
      <w:r w:rsidR="00EC2F1E" w:rsidRPr="00FF53EA">
        <w:rPr>
          <w:lang w:val="uk-UA"/>
        </w:rPr>
        <w:t>. Модельна навчальна програма «Історія України»</w:t>
      </w:r>
      <w:r>
        <w:rPr>
          <w:lang w:val="uk-UA"/>
        </w:rPr>
        <w:t xml:space="preserve"> 7-9</w:t>
      </w:r>
      <w:r w:rsidR="00267B76" w:rsidRPr="00FF53EA">
        <w:rPr>
          <w:lang w:val="uk-UA"/>
        </w:rPr>
        <w:t xml:space="preserve"> клас</w:t>
      </w:r>
      <w:r>
        <w:rPr>
          <w:lang w:val="uk-UA"/>
        </w:rPr>
        <w:t xml:space="preserve"> (</w:t>
      </w:r>
      <w:r w:rsidR="00AE4B00">
        <w:rPr>
          <w:rFonts w:ascii="Montserrat" w:hAnsi="Montserrat"/>
          <w:color w:val="343434"/>
          <w:shd w:val="clear" w:color="auto" w:fill="FFFFFF"/>
        </w:rPr>
        <w:t xml:space="preserve">Гісем О. </w:t>
      </w:r>
      <w:proofErr w:type="gramStart"/>
      <w:r w:rsidR="00AE4B00">
        <w:rPr>
          <w:rFonts w:ascii="Montserrat" w:hAnsi="Montserrat"/>
          <w:color w:val="343434"/>
          <w:shd w:val="clear" w:color="auto" w:fill="FFFFFF"/>
        </w:rPr>
        <w:t>В., Бойко В. І. та ін.</w:t>
      </w:r>
      <w:r>
        <w:rPr>
          <w:lang w:val="uk-UA"/>
        </w:rPr>
        <w:t>)</w:t>
      </w:r>
      <w:r w:rsidR="00267B76" w:rsidRPr="00FF53EA">
        <w:rPr>
          <w:lang w:val="uk-UA"/>
        </w:rPr>
        <w:t>.</w:t>
      </w:r>
      <w:proofErr w:type="gramEnd"/>
    </w:p>
    <w:p w:rsidR="00D431B7" w:rsidRPr="00D431B7" w:rsidRDefault="00D431B7" w:rsidP="002C701F">
      <w:pPr>
        <w:ind w:left="-567" w:firstLine="567"/>
        <w:jc w:val="both"/>
        <w:rPr>
          <w:lang w:val="uk-UA"/>
        </w:rPr>
      </w:pPr>
      <w:r>
        <w:rPr>
          <w:lang w:val="uk-UA"/>
        </w:rPr>
        <w:t>11</w:t>
      </w:r>
      <w:r w:rsidR="00EA1165" w:rsidRPr="00FF53EA">
        <w:rPr>
          <w:lang w:val="uk-UA"/>
        </w:rPr>
        <w:t xml:space="preserve">. </w:t>
      </w:r>
      <w:r w:rsidR="00EC2F1E" w:rsidRPr="00FF53EA">
        <w:rPr>
          <w:lang w:val="uk-UA"/>
        </w:rPr>
        <w:t xml:space="preserve"> </w:t>
      </w:r>
      <w:r w:rsidRPr="00FF53EA">
        <w:rPr>
          <w:lang w:val="uk-UA"/>
        </w:rPr>
        <w:t xml:space="preserve">Модельна навчальна </w:t>
      </w:r>
      <w:r w:rsidRPr="00D431B7">
        <w:rPr>
          <w:lang w:val="uk-UA"/>
        </w:rPr>
        <w:t xml:space="preserve">програма </w:t>
      </w:r>
      <w:hyperlink r:id="rId13" w:history="1">
        <w:r w:rsidRPr="00D431B7">
          <w:rPr>
            <w:rStyle w:val="a3"/>
            <w:bCs/>
            <w:color w:val="auto"/>
            <w:u w:val="none"/>
            <w:bdr w:val="none" w:sz="0" w:space="0" w:color="auto" w:frame="1"/>
            <w:shd w:val="clear" w:color="auto" w:fill="FFFFFF"/>
          </w:rPr>
          <w:t>«Всесвітня історія. 7–9 класи» (Гісем О. В., Бойко В. І. та ін.)</w:t>
        </w:r>
      </w:hyperlink>
    </w:p>
    <w:p w:rsidR="00EC2F1E" w:rsidRPr="00FF53EA" w:rsidRDefault="00D431B7" w:rsidP="002C701F">
      <w:pPr>
        <w:ind w:left="-567" w:firstLine="567"/>
        <w:jc w:val="both"/>
        <w:rPr>
          <w:color w:val="C00000"/>
          <w:lang w:val="uk-UA"/>
        </w:rPr>
      </w:pPr>
      <w:r>
        <w:rPr>
          <w:lang w:val="uk-UA"/>
        </w:rPr>
        <w:t xml:space="preserve">12. </w:t>
      </w:r>
      <w:proofErr w:type="gramStart"/>
      <w:r w:rsidR="002C701F">
        <w:t>Модельна навчальна програма «Фізична культура. 5-9 класи» для закладів загальної середньої освіти (автори:</w:t>
      </w:r>
      <w:proofErr w:type="gramEnd"/>
      <w:r w:rsidR="002C701F">
        <w:t xml:space="preserve"> Баженков Є. В., Бідний М. В., Ребрина А. А., Данільченко В. О., Коломоєць Г. А., Дутчак М. В.)</w:t>
      </w:r>
    </w:p>
    <w:p w:rsidR="00D431B7" w:rsidRDefault="00446352" w:rsidP="00EC2F1E">
      <w:pPr>
        <w:ind w:left="-567" w:firstLine="567"/>
        <w:jc w:val="both"/>
        <w:rPr>
          <w:lang w:val="uk-UA"/>
        </w:rPr>
      </w:pPr>
      <w:r>
        <w:rPr>
          <w:lang w:val="uk-UA"/>
        </w:rPr>
        <w:t>13</w:t>
      </w:r>
      <w:r w:rsidR="00EC2F1E" w:rsidRPr="00FF53EA">
        <w:rPr>
          <w:lang w:val="uk-UA"/>
        </w:rPr>
        <w:t>. Модельна навчальна програма для закладів загальної середньої освіти</w:t>
      </w:r>
      <w:r w:rsidR="00D431B7">
        <w:rPr>
          <w:lang w:val="uk-UA"/>
        </w:rPr>
        <w:t xml:space="preserve"> </w:t>
      </w:r>
      <w:r w:rsidR="00D431B7" w:rsidRPr="00D431B7">
        <w:rPr>
          <w:lang w:val="uk-UA"/>
        </w:rPr>
        <w:t>«Мистецтво 5-6 клас»</w:t>
      </w:r>
      <w:r w:rsidR="00D431B7" w:rsidRPr="00D431B7">
        <w:t xml:space="preserve"> </w:t>
      </w:r>
      <w:hyperlink r:id="rId14" w:history="1">
        <w:r w:rsidR="00D431B7" w:rsidRPr="00D431B7">
          <w:rPr>
            <w:rStyle w:val="a3"/>
            <w:bCs/>
            <w:color w:val="auto"/>
            <w:u w:val="none"/>
            <w:bdr w:val="none" w:sz="0" w:space="0" w:color="auto" w:frame="1"/>
            <w:shd w:val="clear" w:color="auto" w:fill="FFFFFF"/>
          </w:rPr>
          <w:t>(Кондратова Л. Г.)</w:t>
        </w:r>
      </w:hyperlink>
      <w:r w:rsidR="00EC2F1E" w:rsidRPr="00D431B7">
        <w:rPr>
          <w:lang w:val="uk-UA"/>
        </w:rPr>
        <w:t xml:space="preserve">.  </w:t>
      </w:r>
    </w:p>
    <w:p w:rsidR="00446352" w:rsidRDefault="00446352" w:rsidP="00446352">
      <w:pPr>
        <w:ind w:left="-567" w:firstLine="567"/>
        <w:jc w:val="both"/>
        <w:rPr>
          <w:lang w:val="uk-UA"/>
        </w:rPr>
      </w:pPr>
      <w:r>
        <w:rPr>
          <w:lang w:val="uk-UA"/>
        </w:rPr>
        <w:t>14.</w:t>
      </w:r>
      <w:r w:rsidRPr="00446352">
        <w:rPr>
          <w:lang w:val="uk-UA"/>
        </w:rPr>
        <w:t xml:space="preserve"> </w:t>
      </w:r>
      <w:r w:rsidRPr="00FF53EA">
        <w:rPr>
          <w:lang w:val="uk-UA"/>
        </w:rPr>
        <w:t>Модельна навчальна програма для закладів загальної середньої освіти</w:t>
      </w:r>
      <w:r>
        <w:rPr>
          <w:lang w:val="uk-UA"/>
        </w:rPr>
        <w:t xml:space="preserve"> </w:t>
      </w:r>
      <w:r w:rsidRPr="00D431B7">
        <w:rPr>
          <w:lang w:val="uk-UA"/>
        </w:rPr>
        <w:t>«</w:t>
      </w:r>
      <w:r>
        <w:rPr>
          <w:lang w:val="uk-UA"/>
        </w:rPr>
        <w:t xml:space="preserve">Мистецтво 7-8 </w:t>
      </w:r>
      <w:r w:rsidRPr="00D431B7">
        <w:rPr>
          <w:lang w:val="uk-UA"/>
        </w:rPr>
        <w:t>клас»</w:t>
      </w:r>
      <w:r w:rsidRPr="00D431B7">
        <w:t xml:space="preserve"> </w:t>
      </w:r>
      <w:hyperlink r:id="rId15" w:history="1">
        <w:r w:rsidRPr="00D431B7">
          <w:rPr>
            <w:rStyle w:val="a3"/>
            <w:bCs/>
            <w:color w:val="auto"/>
            <w:u w:val="none"/>
            <w:bdr w:val="none" w:sz="0" w:space="0" w:color="auto" w:frame="1"/>
            <w:shd w:val="clear" w:color="auto" w:fill="FFFFFF"/>
          </w:rPr>
          <w:t>(Кондратова Л. Г.)</w:t>
        </w:r>
      </w:hyperlink>
      <w:r w:rsidRPr="00D431B7">
        <w:rPr>
          <w:lang w:val="uk-UA"/>
        </w:rPr>
        <w:t xml:space="preserve">.  </w:t>
      </w:r>
    </w:p>
    <w:p w:rsidR="00EC2F1E" w:rsidRDefault="00446352" w:rsidP="00446352">
      <w:pPr>
        <w:jc w:val="both"/>
        <w:rPr>
          <w:lang w:val="uk-UA"/>
        </w:rPr>
      </w:pPr>
      <w:r>
        <w:rPr>
          <w:lang w:val="uk-UA"/>
        </w:rPr>
        <w:t>15</w:t>
      </w:r>
      <w:r w:rsidR="00EC2F1E" w:rsidRPr="00FF53EA">
        <w:rPr>
          <w:lang w:val="uk-UA"/>
        </w:rPr>
        <w:t xml:space="preserve">. </w:t>
      </w:r>
      <w:r w:rsidR="00EC2F1E" w:rsidRPr="00446352">
        <w:rPr>
          <w:lang w:val="uk-UA"/>
        </w:rPr>
        <w:t>Модельна навчальна програма «Математика 5-6 клас» для закладів загальної середньої освіти.  Автор Істер О.С.</w:t>
      </w:r>
    </w:p>
    <w:p w:rsidR="00446352" w:rsidRPr="00446352" w:rsidRDefault="00446352" w:rsidP="00446352">
      <w:pPr>
        <w:jc w:val="both"/>
        <w:rPr>
          <w:lang w:val="uk-UA"/>
        </w:rPr>
      </w:pPr>
      <w:r>
        <w:rPr>
          <w:lang w:val="uk-UA"/>
        </w:rPr>
        <w:t xml:space="preserve">16. </w:t>
      </w:r>
      <w:r w:rsidRPr="00446352">
        <w:rPr>
          <w:lang w:val="uk-UA"/>
        </w:rPr>
        <w:t>Модельна навчальна програма «</w:t>
      </w:r>
      <w:r>
        <w:rPr>
          <w:lang w:val="uk-UA"/>
        </w:rPr>
        <w:t>Алгебра 7-9</w:t>
      </w:r>
      <w:r w:rsidRPr="00446352">
        <w:rPr>
          <w:lang w:val="uk-UA"/>
        </w:rPr>
        <w:t xml:space="preserve"> клас» для закладів загальної середньої освіти.  Автор Істер О.С.</w:t>
      </w:r>
    </w:p>
    <w:p w:rsidR="00446352" w:rsidRPr="00446352" w:rsidRDefault="00446352" w:rsidP="00446352">
      <w:pPr>
        <w:jc w:val="both"/>
        <w:rPr>
          <w:lang w:val="uk-UA"/>
        </w:rPr>
      </w:pPr>
      <w:r>
        <w:rPr>
          <w:lang w:val="uk-UA"/>
        </w:rPr>
        <w:t xml:space="preserve">17. </w:t>
      </w:r>
      <w:r w:rsidRPr="00446352">
        <w:rPr>
          <w:lang w:val="uk-UA"/>
        </w:rPr>
        <w:t>Модельна навчальна програма «</w:t>
      </w:r>
      <w:r>
        <w:rPr>
          <w:lang w:val="uk-UA"/>
        </w:rPr>
        <w:t>Геометрія 7-9</w:t>
      </w:r>
      <w:r w:rsidRPr="00446352">
        <w:rPr>
          <w:lang w:val="uk-UA"/>
        </w:rPr>
        <w:t xml:space="preserve"> клас» для закладів загальної середньої освіти.  Автор Істер О.С.</w:t>
      </w:r>
    </w:p>
    <w:p w:rsidR="00446352" w:rsidRDefault="00446352" w:rsidP="00446352">
      <w:pPr>
        <w:jc w:val="both"/>
        <w:rPr>
          <w:rFonts w:ascii="Montserrat" w:hAnsi="Montserrat"/>
          <w:shd w:val="clear" w:color="auto" w:fill="FFFFFF"/>
          <w:lang w:val="uk-UA"/>
        </w:rPr>
      </w:pPr>
      <w:r>
        <w:rPr>
          <w:lang w:val="uk-UA"/>
        </w:rPr>
        <w:t>18</w:t>
      </w:r>
      <w:r w:rsidR="00EC2F1E" w:rsidRPr="00FF53EA">
        <w:rPr>
          <w:lang w:val="uk-UA"/>
        </w:rPr>
        <w:t xml:space="preserve">. </w:t>
      </w:r>
      <w:r w:rsidR="00EC2F1E" w:rsidRPr="004A360C">
        <w:rPr>
          <w:lang w:val="uk-UA"/>
        </w:rPr>
        <w:t>Моде</w:t>
      </w:r>
      <w:r w:rsidR="00EA1165" w:rsidRPr="004A360C">
        <w:rPr>
          <w:lang w:val="uk-UA"/>
        </w:rPr>
        <w:t>льна навчальна програма «Здоров’</w:t>
      </w:r>
      <w:r w:rsidR="00EC2F1E" w:rsidRPr="004A360C">
        <w:rPr>
          <w:lang w:val="uk-UA"/>
        </w:rPr>
        <w:t>я, безпека та добробут. 5-6 класи (інтегр</w:t>
      </w:r>
      <w:r w:rsidR="004A360C">
        <w:rPr>
          <w:lang w:val="uk-UA"/>
        </w:rPr>
        <w:t>ований курс)</w:t>
      </w:r>
      <w:r w:rsidR="004A360C" w:rsidRPr="004A360C">
        <w:rPr>
          <w:lang w:val="uk-UA"/>
        </w:rPr>
        <w:t>, (</w:t>
      </w:r>
      <w:r w:rsidR="004A360C" w:rsidRPr="004A360C">
        <w:rPr>
          <w:rFonts w:ascii="Montserrat" w:hAnsi="Montserrat"/>
          <w:shd w:val="clear" w:color="auto" w:fill="FFFFFF"/>
        </w:rPr>
        <w:t>Василенко С. В., Коваль Я. Ю., Колотій Л. П.</w:t>
      </w:r>
      <w:r w:rsidR="004A360C" w:rsidRPr="004A360C">
        <w:rPr>
          <w:rFonts w:ascii="Montserrat" w:hAnsi="Montserrat"/>
          <w:shd w:val="clear" w:color="auto" w:fill="FFFFFF"/>
          <w:lang w:val="uk-UA"/>
        </w:rPr>
        <w:t>)</w:t>
      </w:r>
    </w:p>
    <w:p w:rsidR="004A360C" w:rsidRDefault="00446352" w:rsidP="004A360C">
      <w:pPr>
        <w:jc w:val="both"/>
        <w:rPr>
          <w:rFonts w:ascii="Montserrat" w:hAnsi="Montserrat"/>
          <w:shd w:val="clear" w:color="auto" w:fill="FFFFFF"/>
          <w:lang w:val="uk-UA"/>
        </w:rPr>
      </w:pPr>
      <w:r>
        <w:rPr>
          <w:lang w:val="uk-UA"/>
        </w:rPr>
        <w:t>19</w:t>
      </w:r>
      <w:r w:rsidR="00EC2F1E" w:rsidRPr="00FF53EA">
        <w:rPr>
          <w:lang w:val="uk-UA"/>
        </w:rPr>
        <w:t>.</w:t>
      </w:r>
      <w:r w:rsidR="004A360C">
        <w:rPr>
          <w:lang w:val="uk-UA"/>
        </w:rPr>
        <w:t xml:space="preserve"> </w:t>
      </w:r>
      <w:r w:rsidR="004A360C" w:rsidRPr="004A360C">
        <w:rPr>
          <w:lang w:val="uk-UA"/>
        </w:rPr>
        <w:t>Модельна навчальна програма «Здоров’</w:t>
      </w:r>
      <w:r w:rsidR="004A360C">
        <w:rPr>
          <w:lang w:val="uk-UA"/>
        </w:rPr>
        <w:t>я, безпека та добробут. 7-9</w:t>
      </w:r>
      <w:r w:rsidR="004A360C" w:rsidRPr="004A360C">
        <w:rPr>
          <w:lang w:val="uk-UA"/>
        </w:rPr>
        <w:t xml:space="preserve"> класи (інтегр</w:t>
      </w:r>
      <w:r w:rsidR="004A360C">
        <w:rPr>
          <w:lang w:val="uk-UA"/>
        </w:rPr>
        <w:t>ований курс)</w:t>
      </w:r>
      <w:r w:rsidR="004A360C" w:rsidRPr="004A360C">
        <w:rPr>
          <w:lang w:val="uk-UA"/>
        </w:rPr>
        <w:t>, (</w:t>
      </w:r>
      <w:r w:rsidR="004A360C" w:rsidRPr="004A360C">
        <w:rPr>
          <w:rFonts w:ascii="Montserrat" w:hAnsi="Montserrat"/>
          <w:shd w:val="clear" w:color="auto" w:fill="FFFFFF"/>
        </w:rPr>
        <w:t>Василенко С. В., Коваль Я. Ю., Колотій Л. П.</w:t>
      </w:r>
      <w:r w:rsidR="004A360C" w:rsidRPr="004A360C">
        <w:rPr>
          <w:rFonts w:ascii="Montserrat" w:hAnsi="Montserrat"/>
          <w:shd w:val="clear" w:color="auto" w:fill="FFFFFF"/>
          <w:lang w:val="uk-UA"/>
        </w:rPr>
        <w:t>)</w:t>
      </w:r>
    </w:p>
    <w:p w:rsidR="00446352" w:rsidRPr="004A360C" w:rsidRDefault="004A360C" w:rsidP="004A360C">
      <w:pPr>
        <w:jc w:val="both"/>
        <w:rPr>
          <w:lang w:val="uk-UA"/>
        </w:rPr>
      </w:pPr>
      <w:r>
        <w:rPr>
          <w:lang w:val="uk-UA"/>
        </w:rPr>
        <w:t>20.</w:t>
      </w:r>
      <w:r w:rsidR="00EC2F1E" w:rsidRPr="00FF53EA">
        <w:rPr>
          <w:lang w:val="uk-UA"/>
        </w:rPr>
        <w:t xml:space="preserve"> </w:t>
      </w:r>
      <w:r w:rsidR="00446352" w:rsidRPr="004A360C">
        <w:rPr>
          <w:lang w:val="uk-UA"/>
        </w:rPr>
        <w:t>Модельна навчальна програма «</w:t>
      </w:r>
      <w:r w:rsidR="00446352" w:rsidRPr="004A360C">
        <w:rPr>
          <w:rFonts w:ascii="Montserrat" w:hAnsi="Montserrat"/>
          <w:shd w:val="clear" w:color="auto" w:fill="FFFFFF"/>
          <w:lang w:val="uk-UA"/>
        </w:rPr>
        <w:t>Ф</w:t>
      </w:r>
      <w:r w:rsidR="00446352" w:rsidRPr="004A360C">
        <w:rPr>
          <w:rFonts w:ascii="Montserrat" w:hAnsi="Montserrat"/>
          <w:shd w:val="clear" w:color="auto" w:fill="FFFFFF"/>
        </w:rPr>
        <w:t>ізик</w:t>
      </w:r>
      <w:r w:rsidR="00446352" w:rsidRPr="004A360C">
        <w:rPr>
          <w:rFonts w:ascii="Montserrat" w:hAnsi="Montserrat"/>
          <w:shd w:val="clear" w:color="auto" w:fill="FFFFFF"/>
          <w:lang w:val="uk-UA"/>
        </w:rPr>
        <w:t>а</w:t>
      </w:r>
      <w:r w:rsidR="00446352" w:rsidRPr="004A360C">
        <w:rPr>
          <w:rFonts w:ascii="Montserrat" w:hAnsi="Montserrat"/>
          <w:shd w:val="clear" w:color="auto" w:fill="FFFFFF"/>
        </w:rPr>
        <w:t xml:space="preserve">  7–9 класів авторів Максимович З. Ю., Білик М. М. та ін.</w:t>
      </w:r>
    </w:p>
    <w:p w:rsidR="00446352" w:rsidRPr="004A360C" w:rsidRDefault="004A360C" w:rsidP="00446352">
      <w:pPr>
        <w:ind w:left="-567" w:firstLine="567"/>
        <w:jc w:val="both"/>
        <w:rPr>
          <w:lang w:val="uk-UA"/>
        </w:rPr>
      </w:pPr>
      <w:r>
        <w:rPr>
          <w:lang w:val="uk-UA"/>
        </w:rPr>
        <w:lastRenderedPageBreak/>
        <w:t>21</w:t>
      </w:r>
      <w:r w:rsidR="00446352" w:rsidRPr="004A360C">
        <w:rPr>
          <w:lang w:val="uk-UA"/>
        </w:rPr>
        <w:t>. Модельна навчальна програма «</w:t>
      </w:r>
      <w:r w:rsidR="00446352" w:rsidRPr="004A360C">
        <w:rPr>
          <w:rFonts w:ascii="Montserrat" w:hAnsi="Montserrat"/>
          <w:shd w:val="clear" w:color="auto" w:fill="FFFFFF"/>
          <w:lang w:val="uk-UA"/>
        </w:rPr>
        <w:t>Ф</w:t>
      </w:r>
      <w:r w:rsidR="00446352" w:rsidRPr="004A360C">
        <w:rPr>
          <w:rFonts w:ascii="Montserrat" w:hAnsi="Montserrat"/>
          <w:shd w:val="clear" w:color="auto" w:fill="FFFFFF"/>
        </w:rPr>
        <w:t>ізик</w:t>
      </w:r>
      <w:r w:rsidR="00446352" w:rsidRPr="004A360C">
        <w:rPr>
          <w:rFonts w:ascii="Montserrat" w:hAnsi="Montserrat"/>
          <w:shd w:val="clear" w:color="auto" w:fill="FFFFFF"/>
          <w:lang w:val="uk-UA"/>
        </w:rPr>
        <w:t>а</w:t>
      </w:r>
      <w:r w:rsidR="00446352" w:rsidRPr="004A360C">
        <w:rPr>
          <w:rFonts w:ascii="Montserrat" w:hAnsi="Montserrat"/>
          <w:shd w:val="clear" w:color="auto" w:fill="FFFFFF"/>
        </w:rPr>
        <w:t xml:space="preserve">  7–9 класів авторів Максимович З. Ю., Білик М. М. та ін.</w:t>
      </w:r>
    </w:p>
    <w:p w:rsidR="00446352" w:rsidRDefault="004A360C" w:rsidP="00A954E3">
      <w:pPr>
        <w:ind w:left="-567" w:firstLine="567"/>
        <w:jc w:val="both"/>
        <w:rPr>
          <w:lang w:val="uk-UA"/>
        </w:rPr>
      </w:pPr>
      <w:r>
        <w:rPr>
          <w:lang w:val="uk-UA"/>
        </w:rPr>
        <w:t>22</w:t>
      </w:r>
      <w:r w:rsidR="00A954E3">
        <w:rPr>
          <w:lang w:val="uk-UA"/>
        </w:rPr>
        <w:t xml:space="preserve">. </w:t>
      </w:r>
      <w:r w:rsidR="00A954E3" w:rsidRPr="00FF53EA">
        <w:rPr>
          <w:lang w:val="uk-UA"/>
        </w:rPr>
        <w:t>Модельна навчальна програма</w:t>
      </w:r>
      <w:r w:rsidR="00A954E3">
        <w:t xml:space="preserve"> </w:t>
      </w:r>
      <w:r w:rsidR="00A954E3">
        <w:rPr>
          <w:lang w:val="uk-UA"/>
        </w:rPr>
        <w:t>«</w:t>
      </w:r>
      <w:hyperlink r:id="rId16" w:history="1">
        <w:r w:rsidR="00446352" w:rsidRPr="00A954E3">
          <w:rPr>
            <w:rStyle w:val="a3"/>
            <w:bCs/>
            <w:color w:val="auto"/>
            <w:u w:val="none"/>
            <w:bdr w:val="none" w:sz="0" w:space="0" w:color="auto" w:frame="1"/>
            <w:shd w:val="clear" w:color="auto" w:fill="FFFFFF"/>
          </w:rPr>
          <w:t>Географія. 6–9 класи</w:t>
        </w:r>
        <w:r w:rsidR="00A954E3">
          <w:rPr>
            <w:rStyle w:val="a3"/>
            <w:bCs/>
            <w:color w:val="auto"/>
            <w:u w:val="none"/>
            <w:bdr w:val="none" w:sz="0" w:space="0" w:color="auto" w:frame="1"/>
            <w:shd w:val="clear" w:color="auto" w:fill="FFFFFF"/>
            <w:lang w:val="uk-UA"/>
          </w:rPr>
          <w:t>» (</w:t>
        </w:r>
        <w:r w:rsidR="00446352" w:rsidRPr="00A954E3">
          <w:rPr>
            <w:rStyle w:val="a3"/>
            <w:bCs/>
            <w:color w:val="auto"/>
            <w:u w:val="none"/>
            <w:bdr w:val="none" w:sz="0" w:space="0" w:color="auto" w:frame="1"/>
            <w:shd w:val="clear" w:color="auto" w:fill="FFFFFF"/>
          </w:rPr>
          <w:t>Запотоцький С. П., Карпюк Г. І. та ін.</w:t>
        </w:r>
      </w:hyperlink>
      <w:r w:rsidR="00A954E3">
        <w:rPr>
          <w:lang w:val="uk-UA"/>
        </w:rPr>
        <w:t>)</w:t>
      </w:r>
    </w:p>
    <w:p w:rsidR="00A954E3" w:rsidRDefault="004A360C" w:rsidP="00EC2F1E">
      <w:pPr>
        <w:ind w:left="-567" w:firstLine="567"/>
        <w:jc w:val="both"/>
        <w:rPr>
          <w:lang w:val="uk-UA"/>
        </w:rPr>
      </w:pPr>
      <w:r>
        <w:rPr>
          <w:lang w:val="uk-UA"/>
        </w:rPr>
        <w:t>23</w:t>
      </w:r>
      <w:r w:rsidR="00A954E3">
        <w:rPr>
          <w:lang w:val="uk-UA"/>
        </w:rPr>
        <w:t>.</w:t>
      </w:r>
      <w:r w:rsidR="00A954E3" w:rsidRPr="00A954E3">
        <w:rPr>
          <w:lang w:val="uk-UA"/>
        </w:rPr>
        <w:t xml:space="preserve"> Модельна навчальна програма. «Пізнаємо природу</w:t>
      </w:r>
      <w:r w:rsidR="00A954E3">
        <w:rPr>
          <w:lang w:val="uk-UA"/>
        </w:rPr>
        <w:t xml:space="preserve"> 5</w:t>
      </w:r>
      <w:r w:rsidR="00A954E3" w:rsidRPr="00A954E3">
        <w:rPr>
          <w:lang w:val="uk-UA"/>
        </w:rPr>
        <w:t xml:space="preserve"> клас» (інтегрований курс), (</w:t>
      </w:r>
      <w:r w:rsidR="00A954E3">
        <w:rPr>
          <w:lang w:val="uk-UA"/>
        </w:rPr>
        <w:t>авт. Коршевнюк Т.В.)</w:t>
      </w:r>
    </w:p>
    <w:p w:rsidR="00A954E3" w:rsidRPr="00A954E3" w:rsidRDefault="004A360C" w:rsidP="00EC2F1E">
      <w:pPr>
        <w:ind w:left="-567" w:firstLine="567"/>
        <w:jc w:val="both"/>
        <w:rPr>
          <w:lang w:val="uk-UA"/>
        </w:rPr>
      </w:pPr>
      <w:r>
        <w:rPr>
          <w:lang w:val="uk-UA"/>
        </w:rPr>
        <w:t>24</w:t>
      </w:r>
      <w:r w:rsidR="00A954E3">
        <w:rPr>
          <w:lang w:val="uk-UA"/>
        </w:rPr>
        <w:t xml:space="preserve">. </w:t>
      </w:r>
      <w:r w:rsidR="00A954E3" w:rsidRPr="00A954E3">
        <w:rPr>
          <w:lang w:val="uk-UA"/>
        </w:rPr>
        <w:t>Модельна навчальна програма. «Пізнаємо природу 6 клас» (інтегрований курс), (авт. Біда Д.Д., Гільберг Т.Г., Колісник Я.І.)</w:t>
      </w:r>
    </w:p>
    <w:p w:rsidR="00A954E3" w:rsidRPr="00A954E3" w:rsidRDefault="004A360C" w:rsidP="00EC2F1E">
      <w:pPr>
        <w:ind w:left="-567" w:firstLine="567"/>
        <w:jc w:val="both"/>
        <w:rPr>
          <w:lang w:val="uk-UA"/>
        </w:rPr>
      </w:pPr>
      <w:r>
        <w:rPr>
          <w:lang w:val="uk-UA"/>
        </w:rPr>
        <w:t>25</w:t>
      </w:r>
      <w:r w:rsidR="00A954E3">
        <w:rPr>
          <w:lang w:val="uk-UA"/>
        </w:rPr>
        <w:t xml:space="preserve">. </w:t>
      </w:r>
      <w:r w:rsidR="00A954E3" w:rsidRPr="00A954E3">
        <w:rPr>
          <w:lang w:val="uk-UA"/>
        </w:rPr>
        <w:t>Модельна навчальна програма</w:t>
      </w:r>
      <w:r w:rsidR="00A954E3" w:rsidRPr="00A954E3">
        <w:t xml:space="preserve"> </w:t>
      </w:r>
      <w:r w:rsidR="00A954E3">
        <w:rPr>
          <w:lang w:val="uk-UA"/>
        </w:rPr>
        <w:t>«</w:t>
      </w:r>
      <w:hyperlink r:id="rId17" w:history="1">
        <w:r w:rsidR="00A954E3" w:rsidRPr="00A954E3">
          <w:rPr>
            <w:rStyle w:val="a3"/>
            <w:bCs/>
            <w:color w:val="auto"/>
            <w:u w:val="none"/>
            <w:bdr w:val="none" w:sz="0" w:space="0" w:color="auto" w:frame="1"/>
            <w:shd w:val="clear" w:color="auto" w:fill="FFFFFF"/>
          </w:rPr>
          <w:t>Географія. 6–9 класи</w:t>
        </w:r>
        <w:r w:rsidR="00A954E3">
          <w:rPr>
            <w:rStyle w:val="a3"/>
            <w:bCs/>
            <w:color w:val="auto"/>
            <w:u w:val="none"/>
            <w:bdr w:val="none" w:sz="0" w:space="0" w:color="auto" w:frame="1"/>
            <w:shd w:val="clear" w:color="auto" w:fill="FFFFFF"/>
            <w:lang w:val="uk-UA"/>
          </w:rPr>
          <w:t>»</w:t>
        </w:r>
        <w:proofErr w:type="gramStart"/>
        <w:r w:rsidR="00A954E3">
          <w:rPr>
            <w:rStyle w:val="a3"/>
            <w:bCs/>
            <w:color w:val="auto"/>
            <w:u w:val="none"/>
            <w:bdr w:val="none" w:sz="0" w:space="0" w:color="auto" w:frame="1"/>
            <w:shd w:val="clear" w:color="auto" w:fill="FFFFFF"/>
            <w:lang w:val="uk-UA"/>
          </w:rPr>
          <w:t>,(</w:t>
        </w:r>
        <w:proofErr w:type="gramEnd"/>
        <w:r w:rsidR="00A954E3" w:rsidRPr="00A954E3">
          <w:rPr>
            <w:rStyle w:val="a3"/>
            <w:bCs/>
            <w:color w:val="auto"/>
            <w:u w:val="none"/>
            <w:bdr w:val="none" w:sz="0" w:space="0" w:color="auto" w:frame="1"/>
            <w:shd w:val="clear" w:color="auto" w:fill="FFFFFF"/>
          </w:rPr>
          <w:t>Запотоцький С. П., Карпюк Г. І. та ін.</w:t>
        </w:r>
      </w:hyperlink>
      <w:r w:rsidR="00A954E3">
        <w:rPr>
          <w:lang w:val="uk-UA"/>
        </w:rPr>
        <w:t>)</w:t>
      </w:r>
    </w:p>
    <w:p w:rsidR="00EC2F1E" w:rsidRPr="002C701F" w:rsidRDefault="004A360C" w:rsidP="00EC2F1E">
      <w:pPr>
        <w:ind w:left="-567" w:firstLine="567"/>
        <w:jc w:val="both"/>
        <w:rPr>
          <w:lang w:val="uk-UA"/>
        </w:rPr>
      </w:pPr>
      <w:r>
        <w:rPr>
          <w:lang w:val="uk-UA"/>
        </w:rPr>
        <w:t>26</w:t>
      </w:r>
      <w:r w:rsidR="00A954E3">
        <w:rPr>
          <w:lang w:val="uk-UA"/>
        </w:rPr>
        <w:t xml:space="preserve">. </w:t>
      </w:r>
      <w:r w:rsidR="00EC2F1E" w:rsidRPr="002C701F">
        <w:rPr>
          <w:lang w:val="uk-UA"/>
        </w:rPr>
        <w:t>Модельна навчальна програма «</w:t>
      </w:r>
      <w:r w:rsidR="002C701F">
        <w:rPr>
          <w:lang w:val="uk-UA"/>
        </w:rPr>
        <w:t>Технології. 5-9</w:t>
      </w:r>
      <w:r w:rsidR="00EC2F1E" w:rsidRPr="002C701F">
        <w:rPr>
          <w:lang w:val="uk-UA"/>
        </w:rPr>
        <w:t xml:space="preserve"> класи» для закладів загальної середньої освіти. (авт. Ходзицька І.Ю., Горобець О.В., Медвідь О.Ю., Пасічна Т.С., Приходько Ю.М.)</w:t>
      </w:r>
    </w:p>
    <w:p w:rsidR="00EC2F1E" w:rsidRDefault="004A360C" w:rsidP="002C701F">
      <w:pPr>
        <w:jc w:val="both"/>
        <w:rPr>
          <w:lang w:val="uk-UA"/>
        </w:rPr>
      </w:pPr>
      <w:r>
        <w:rPr>
          <w:lang w:val="uk-UA"/>
        </w:rPr>
        <w:t>27</w:t>
      </w:r>
      <w:r w:rsidR="00EC2F1E" w:rsidRPr="00FF53EA">
        <w:rPr>
          <w:lang w:val="uk-UA"/>
        </w:rPr>
        <w:t xml:space="preserve">. Модельна </w:t>
      </w:r>
      <w:r w:rsidR="00EC2F1E" w:rsidRPr="004A360C">
        <w:rPr>
          <w:lang w:val="uk-UA"/>
        </w:rPr>
        <w:t xml:space="preserve">навчальна програма. «Інформатика. 5-6 клас» для закладів загальної середньої освіти (авт. </w:t>
      </w:r>
      <w:r w:rsidRPr="004A360C">
        <w:rPr>
          <w:rFonts w:ascii="Montserrat" w:hAnsi="Montserrat"/>
          <w:shd w:val="clear" w:color="auto" w:fill="FFFFFF"/>
        </w:rPr>
        <w:t>Пасічник О. В., Чернікова Л. А</w:t>
      </w:r>
      <w:r w:rsidR="00EC2F1E" w:rsidRPr="004A360C">
        <w:rPr>
          <w:lang w:val="uk-UA"/>
        </w:rPr>
        <w:t>.).</w:t>
      </w:r>
    </w:p>
    <w:p w:rsidR="00EC2F1E" w:rsidRPr="00FF53EA" w:rsidRDefault="004A360C" w:rsidP="00A954E3">
      <w:pPr>
        <w:jc w:val="both"/>
        <w:rPr>
          <w:lang w:val="uk-UA"/>
        </w:rPr>
      </w:pPr>
      <w:r>
        <w:rPr>
          <w:lang w:val="uk-UA"/>
        </w:rPr>
        <w:t>28</w:t>
      </w:r>
      <w:r w:rsidR="006B6794">
        <w:rPr>
          <w:lang w:val="uk-UA"/>
        </w:rPr>
        <w:t xml:space="preserve">. </w:t>
      </w:r>
      <w:r w:rsidR="002C701F" w:rsidRPr="00FF53EA">
        <w:rPr>
          <w:lang w:val="uk-UA"/>
        </w:rPr>
        <w:t>Модельна навчальна програма</w:t>
      </w:r>
      <w:r w:rsidR="002C701F" w:rsidRPr="004A360C">
        <w:rPr>
          <w:lang w:val="uk-UA"/>
        </w:rPr>
        <w:t xml:space="preserve">. </w:t>
      </w:r>
      <w:r w:rsidRPr="004A360C">
        <w:rPr>
          <w:lang w:val="uk-UA"/>
        </w:rPr>
        <w:t>«Інформатика. 7-9</w:t>
      </w:r>
      <w:r w:rsidR="002C701F" w:rsidRPr="004A360C">
        <w:rPr>
          <w:lang w:val="uk-UA"/>
        </w:rPr>
        <w:t xml:space="preserve"> клас»</w:t>
      </w:r>
      <w:r w:rsidR="002C701F" w:rsidRPr="00FF53EA">
        <w:rPr>
          <w:lang w:val="uk-UA"/>
        </w:rPr>
        <w:t xml:space="preserve"> для закладів загальної середньої освіти (авт.</w:t>
      </w:r>
      <w:r w:rsidRPr="004A360C">
        <w:rPr>
          <w:rFonts w:ascii="Montserrat" w:hAnsi="Montserrat"/>
          <w:color w:val="343434"/>
          <w:shd w:val="clear" w:color="auto" w:fill="FFFFFF"/>
        </w:rPr>
        <w:t xml:space="preserve"> </w:t>
      </w:r>
      <w:r w:rsidRPr="004A360C">
        <w:rPr>
          <w:rFonts w:ascii="Montserrat" w:hAnsi="Montserrat"/>
          <w:shd w:val="clear" w:color="auto" w:fill="FFFFFF"/>
        </w:rPr>
        <w:t>Морзе Н. В., Барна О. В.</w:t>
      </w:r>
      <w:r w:rsidR="002C701F" w:rsidRPr="00FF53EA">
        <w:rPr>
          <w:lang w:val="uk-UA"/>
        </w:rPr>
        <w:t>).</w:t>
      </w:r>
      <w:r w:rsidR="00EC2F1E" w:rsidRPr="00FF53EA">
        <w:rPr>
          <w:lang w:val="uk-UA"/>
        </w:rPr>
        <w:t xml:space="preserve"> </w:t>
      </w:r>
    </w:p>
    <w:p w:rsidR="00EC2F1E" w:rsidRDefault="004A360C" w:rsidP="00EC2F1E">
      <w:pPr>
        <w:ind w:left="-567" w:firstLine="567"/>
        <w:jc w:val="both"/>
        <w:rPr>
          <w:lang w:val="uk-UA"/>
        </w:rPr>
      </w:pPr>
      <w:r>
        <w:rPr>
          <w:lang w:val="uk-UA"/>
        </w:rPr>
        <w:t>29</w:t>
      </w:r>
      <w:r w:rsidR="00EC2F1E" w:rsidRPr="00FF53EA">
        <w:rPr>
          <w:lang w:val="uk-UA"/>
        </w:rPr>
        <w:t xml:space="preserve">. </w:t>
      </w:r>
      <w:r w:rsidR="00EC2F1E" w:rsidRPr="00A954E3">
        <w:rPr>
          <w:lang w:val="uk-UA"/>
        </w:rPr>
        <w:t>Модельна навчальна програма. «Іноземна мова. 5-9 класи для закладів загальної середнь</w:t>
      </w:r>
      <w:r w:rsidR="00EA1165" w:rsidRPr="00A954E3">
        <w:rPr>
          <w:lang w:val="uk-UA"/>
        </w:rPr>
        <w:t>ої освіти. (</w:t>
      </w:r>
      <w:r w:rsidR="00EC2F1E" w:rsidRPr="00A954E3">
        <w:rPr>
          <w:lang w:val="uk-UA"/>
        </w:rPr>
        <w:t>авт. Зимомря І.М., Мойсюк В.А., Тріфан М.С.. Унгурян І.К., Яковчук М. В.)</w:t>
      </w:r>
    </w:p>
    <w:p w:rsidR="00A954E3" w:rsidRPr="004A360C" w:rsidRDefault="004A360C" w:rsidP="00A954E3">
      <w:pPr>
        <w:ind w:left="-567" w:firstLine="567"/>
        <w:jc w:val="both"/>
        <w:rPr>
          <w:lang w:val="uk-UA"/>
        </w:rPr>
      </w:pPr>
      <w:r>
        <w:rPr>
          <w:lang w:val="uk-UA"/>
        </w:rPr>
        <w:t>30</w:t>
      </w:r>
      <w:r w:rsidR="00A954E3">
        <w:rPr>
          <w:lang w:val="uk-UA"/>
        </w:rPr>
        <w:t xml:space="preserve">. </w:t>
      </w:r>
      <w:r w:rsidR="00A954E3" w:rsidRPr="00FF53EA">
        <w:rPr>
          <w:lang w:val="uk-UA"/>
        </w:rPr>
        <w:t>Модельна навчальна програм</w:t>
      </w:r>
      <w:r w:rsidR="00A954E3">
        <w:rPr>
          <w:lang w:val="uk-UA"/>
        </w:rPr>
        <w:t xml:space="preserve">а «Громадянська освіта </w:t>
      </w:r>
      <w:r w:rsidR="00A954E3" w:rsidRPr="004A360C">
        <w:rPr>
          <w:lang w:val="uk-UA"/>
        </w:rPr>
        <w:t xml:space="preserve">8 клас» </w:t>
      </w:r>
      <w:r w:rsidRPr="004A360C">
        <w:rPr>
          <w:lang w:val="uk-UA"/>
        </w:rPr>
        <w:t>(</w:t>
      </w:r>
      <w:r w:rsidRPr="004A360C">
        <w:rPr>
          <w:rFonts w:ascii="Montserrat" w:hAnsi="Montserrat"/>
          <w:shd w:val="clear" w:color="auto" w:fill="FFFFFF"/>
        </w:rPr>
        <w:t xml:space="preserve">Васильків І. </w:t>
      </w:r>
      <w:proofErr w:type="gramStart"/>
      <w:r w:rsidRPr="004A360C">
        <w:rPr>
          <w:rFonts w:ascii="Montserrat" w:hAnsi="Montserrat"/>
          <w:shd w:val="clear" w:color="auto" w:fill="FFFFFF"/>
        </w:rPr>
        <w:t>Д., Кравчук В. М. та ін</w:t>
      </w:r>
      <w:r w:rsidRPr="004A360C">
        <w:rPr>
          <w:rFonts w:ascii="Montserrat" w:hAnsi="Montserrat"/>
          <w:shd w:val="clear" w:color="auto" w:fill="FFFFFF"/>
          <w:lang w:val="uk-UA"/>
        </w:rPr>
        <w:t>.)</w:t>
      </w:r>
      <w:proofErr w:type="gramEnd"/>
    </w:p>
    <w:p w:rsidR="00EC2F1E" w:rsidRPr="00FF53EA" w:rsidRDefault="00EC2F1E" w:rsidP="00EC2F1E">
      <w:pPr>
        <w:ind w:left="-567" w:firstLine="567"/>
        <w:jc w:val="both"/>
        <w:rPr>
          <w:lang w:val="uk-UA"/>
        </w:rPr>
      </w:pPr>
      <w:r w:rsidRPr="00FF53EA">
        <w:rPr>
          <w:lang w:val="uk-UA"/>
        </w:rPr>
        <w:t>Модельні програми, яким надано гриф «Рекомендовано Міністерством освіти і науки України» наказом від 12.07.2021 № 795 (зі змінами, внесеними у додаток наказами Міністерства освіти і науки України від 10.08. 2021 р., № 898, від 29.09. 2021 р. № 1031, від 13.12. 2021 р. №1358, від 02.02. 2022 р. № 96, від 09.02. 2022 № 143, від 11.04. 2022 р. № 324).</w:t>
      </w:r>
    </w:p>
    <w:p w:rsidR="00EC2F1E" w:rsidRPr="00FF53EA" w:rsidRDefault="00EC2F1E" w:rsidP="00EC2F1E">
      <w:pPr>
        <w:ind w:left="-567" w:firstLine="567"/>
        <w:jc w:val="both"/>
        <w:rPr>
          <w:lang w:val="uk-UA"/>
        </w:rPr>
      </w:pPr>
      <w:r w:rsidRPr="00FF53EA">
        <w:rPr>
          <w:lang w:val="uk-UA"/>
        </w:rPr>
        <w:t>Навчальні плани для дітей з порушеннями слуху розробляються з урахуванням пріоритетів білінгвального (двомовного) навчання (інтеграція словесної мови як мови навчання з українською жестовою мовою як мовою опанування та інтеграція української жестової мови як мови навчання з словесною мовою як мовою опанування).</w:t>
      </w:r>
    </w:p>
    <w:p w:rsidR="00EC2F1E" w:rsidRPr="00FF53EA" w:rsidRDefault="00EC2F1E" w:rsidP="00EC2F1E">
      <w:pPr>
        <w:ind w:left="-567" w:firstLine="567"/>
        <w:jc w:val="both"/>
        <w:rPr>
          <w:i/>
          <w:lang w:val="uk-UA"/>
        </w:rPr>
      </w:pPr>
      <w:r w:rsidRPr="00FF53EA">
        <w:rPr>
          <w:i/>
          <w:lang w:val="uk-UA"/>
        </w:rPr>
        <w:t>П</w:t>
      </w:r>
      <w:r w:rsidRPr="00FF53EA">
        <w:rPr>
          <w:i/>
        </w:rPr>
        <w:t>ерелік програм з корекційно-розвиткової роботи</w:t>
      </w:r>
      <w:r w:rsidRPr="00FF53EA">
        <w:rPr>
          <w:i/>
          <w:lang w:val="uk-UA"/>
        </w:rPr>
        <w:t>:</w:t>
      </w:r>
    </w:p>
    <w:p w:rsidR="00EC2F1E" w:rsidRPr="00FF53EA" w:rsidRDefault="00325C16" w:rsidP="00EC2F1E">
      <w:pPr>
        <w:numPr>
          <w:ilvl w:val="0"/>
          <w:numId w:val="2"/>
        </w:numPr>
        <w:shd w:val="clear" w:color="auto" w:fill="FFFFFF"/>
        <w:ind w:left="-567" w:firstLine="567"/>
        <w:jc w:val="both"/>
        <w:textAlignment w:val="baseline"/>
        <w:rPr>
          <w:lang w:eastAsia="uk-UA"/>
        </w:rPr>
      </w:pPr>
      <w:hyperlink r:id="rId18" w:tgtFrame="_blank" w:history="1">
        <w:r w:rsidR="00EC2F1E" w:rsidRPr="00FF53EA">
          <w:rPr>
            <w:rStyle w:val="a3"/>
            <w:color w:val="auto"/>
            <w:u w:val="none"/>
            <w:lang w:eastAsia="uk-UA"/>
          </w:rPr>
          <w:t>«Ритміка» для 1-4 класі</w:t>
        </w:r>
        <w:proofErr w:type="gramStart"/>
        <w:r w:rsidR="00EC2F1E" w:rsidRPr="00FF53EA">
          <w:rPr>
            <w:rStyle w:val="a3"/>
            <w:color w:val="auto"/>
            <w:u w:val="none"/>
            <w:lang w:eastAsia="uk-UA"/>
          </w:rPr>
          <w:t>в</w:t>
        </w:r>
        <w:proofErr w:type="gramEnd"/>
        <w:r w:rsidR="00EC2F1E" w:rsidRPr="00FF53EA">
          <w:rPr>
            <w:rStyle w:val="a3"/>
            <w:color w:val="auto"/>
            <w:u w:val="none"/>
            <w:lang w:eastAsia="uk-UA"/>
          </w:rPr>
          <w:t xml:space="preserve"> </w:t>
        </w:r>
        <w:proofErr w:type="gramStart"/>
        <w:r w:rsidR="00EC2F1E" w:rsidRPr="00FF53EA">
          <w:rPr>
            <w:rStyle w:val="a3"/>
            <w:color w:val="auto"/>
            <w:u w:val="none"/>
            <w:lang w:eastAsia="uk-UA"/>
          </w:rPr>
          <w:t>спец</w:t>
        </w:r>
        <w:proofErr w:type="gramEnd"/>
        <w:r w:rsidR="00EC2F1E" w:rsidRPr="00FF53EA">
          <w:rPr>
            <w:rStyle w:val="a3"/>
            <w:color w:val="auto"/>
            <w:u w:val="none"/>
            <w:lang w:eastAsia="uk-UA"/>
          </w:rPr>
          <w:t>іальних закладів загальної середньої освіти для дітей з порушеннями слуху (для глухих дітей) (Вовченко О. А.)</w:t>
        </w:r>
      </w:hyperlink>
    </w:p>
    <w:p w:rsidR="00EC2F1E" w:rsidRPr="00FF53EA" w:rsidRDefault="00325C16" w:rsidP="00EC2F1E">
      <w:pPr>
        <w:numPr>
          <w:ilvl w:val="0"/>
          <w:numId w:val="2"/>
        </w:numPr>
        <w:shd w:val="clear" w:color="auto" w:fill="FFFFFF"/>
        <w:ind w:left="-567" w:firstLine="567"/>
        <w:jc w:val="both"/>
        <w:textAlignment w:val="baseline"/>
        <w:rPr>
          <w:lang w:eastAsia="uk-UA"/>
        </w:rPr>
      </w:pPr>
      <w:hyperlink r:id="rId19" w:tgtFrame="_blank" w:history="1">
        <w:r w:rsidR="00EC2F1E" w:rsidRPr="00FF53EA">
          <w:rPr>
            <w:rStyle w:val="a3"/>
            <w:color w:val="auto"/>
            <w:u w:val="none"/>
            <w:lang w:eastAsia="uk-UA"/>
          </w:rPr>
          <w:t>«Лікувальна фізична культура» для 1-4 класі</w:t>
        </w:r>
        <w:proofErr w:type="gramStart"/>
        <w:r w:rsidR="00EC2F1E" w:rsidRPr="00FF53EA">
          <w:rPr>
            <w:rStyle w:val="a3"/>
            <w:color w:val="auto"/>
            <w:u w:val="none"/>
            <w:lang w:eastAsia="uk-UA"/>
          </w:rPr>
          <w:t>в</w:t>
        </w:r>
        <w:proofErr w:type="gramEnd"/>
        <w:r w:rsidR="00EC2F1E" w:rsidRPr="00FF53EA">
          <w:rPr>
            <w:rStyle w:val="a3"/>
            <w:color w:val="auto"/>
            <w:u w:val="none"/>
            <w:lang w:eastAsia="uk-UA"/>
          </w:rPr>
          <w:t xml:space="preserve"> </w:t>
        </w:r>
        <w:proofErr w:type="gramStart"/>
        <w:r w:rsidR="00EC2F1E" w:rsidRPr="00FF53EA">
          <w:rPr>
            <w:rStyle w:val="a3"/>
            <w:color w:val="auto"/>
            <w:u w:val="none"/>
            <w:lang w:eastAsia="uk-UA"/>
          </w:rPr>
          <w:t>спец</w:t>
        </w:r>
        <w:proofErr w:type="gramEnd"/>
        <w:r w:rsidR="00EC2F1E" w:rsidRPr="00FF53EA">
          <w:rPr>
            <w:rStyle w:val="a3"/>
            <w:color w:val="auto"/>
            <w:u w:val="none"/>
            <w:lang w:eastAsia="uk-UA"/>
          </w:rPr>
          <w:t>іальних закладів загальної середньої освіти для дітей з порушеннями слуху (для глухих дітей) (Форостян О. І., Шеремет Б.Г., Лещій Н. П., Малій В. М.)</w:t>
        </w:r>
      </w:hyperlink>
      <w:r w:rsidR="00546E70" w:rsidRPr="00FF53EA">
        <w:rPr>
          <w:lang w:val="uk-UA"/>
        </w:rPr>
        <w:t>.</w:t>
      </w:r>
    </w:p>
    <w:p w:rsidR="00EC2F1E" w:rsidRPr="00FF53EA" w:rsidRDefault="00325C16" w:rsidP="00EC2F1E">
      <w:pPr>
        <w:numPr>
          <w:ilvl w:val="0"/>
          <w:numId w:val="2"/>
        </w:numPr>
        <w:shd w:val="clear" w:color="auto" w:fill="FFFFFF"/>
        <w:ind w:left="-567" w:firstLine="567"/>
        <w:jc w:val="both"/>
        <w:textAlignment w:val="baseline"/>
        <w:rPr>
          <w:lang w:eastAsia="uk-UA"/>
        </w:rPr>
      </w:pPr>
      <w:hyperlink r:id="rId20" w:tgtFrame="_blank" w:history="1">
        <w:r w:rsidR="00EC2F1E" w:rsidRPr="00FF53EA">
          <w:rPr>
            <w:rStyle w:val="a3"/>
            <w:color w:val="auto"/>
            <w:u w:val="none"/>
            <w:lang w:eastAsia="uk-UA"/>
          </w:rPr>
          <w:t>«Розвиток слухо-зоро-тактильного сприймання мовлення та формування вимови» для 1-4 класі</w:t>
        </w:r>
        <w:proofErr w:type="gramStart"/>
        <w:r w:rsidR="00EC2F1E" w:rsidRPr="00FF53EA">
          <w:rPr>
            <w:rStyle w:val="a3"/>
            <w:color w:val="auto"/>
            <w:u w:val="none"/>
            <w:lang w:eastAsia="uk-UA"/>
          </w:rPr>
          <w:t>в</w:t>
        </w:r>
        <w:proofErr w:type="gramEnd"/>
        <w:r w:rsidR="00EC2F1E" w:rsidRPr="00FF53EA">
          <w:rPr>
            <w:rStyle w:val="a3"/>
            <w:color w:val="auto"/>
            <w:u w:val="none"/>
            <w:lang w:eastAsia="uk-UA"/>
          </w:rPr>
          <w:t xml:space="preserve"> </w:t>
        </w:r>
        <w:proofErr w:type="gramStart"/>
        <w:r w:rsidR="00EC2F1E" w:rsidRPr="00FF53EA">
          <w:rPr>
            <w:rStyle w:val="a3"/>
            <w:color w:val="auto"/>
            <w:u w:val="none"/>
            <w:lang w:eastAsia="uk-UA"/>
          </w:rPr>
          <w:t>спец</w:t>
        </w:r>
        <w:proofErr w:type="gramEnd"/>
        <w:r w:rsidR="00EC2F1E" w:rsidRPr="00FF53EA">
          <w:rPr>
            <w:rStyle w:val="a3"/>
            <w:color w:val="auto"/>
            <w:u w:val="none"/>
            <w:lang w:eastAsia="uk-UA"/>
          </w:rPr>
          <w:t>іальних закладів загальної середньої освіти  для дітей із порушеннями слуху (Федоренко О.Ф.,  Патлай Ю. М.)</w:t>
        </w:r>
      </w:hyperlink>
    </w:p>
    <w:p w:rsidR="00EC2F1E" w:rsidRPr="00FF53EA" w:rsidRDefault="00325C16" w:rsidP="00EC2F1E">
      <w:pPr>
        <w:numPr>
          <w:ilvl w:val="0"/>
          <w:numId w:val="2"/>
        </w:numPr>
        <w:shd w:val="clear" w:color="auto" w:fill="FFFFFF"/>
        <w:ind w:left="-567" w:firstLine="567"/>
        <w:jc w:val="both"/>
        <w:textAlignment w:val="baseline"/>
        <w:rPr>
          <w:lang w:eastAsia="uk-UA"/>
        </w:rPr>
      </w:pPr>
      <w:hyperlink r:id="rId21" w:tgtFrame="_blank" w:history="1">
        <w:r w:rsidR="00EC2F1E" w:rsidRPr="00FF53EA">
          <w:rPr>
            <w:rStyle w:val="a3"/>
            <w:color w:val="auto"/>
            <w:u w:val="none"/>
            <w:lang w:eastAsia="uk-UA"/>
          </w:rPr>
          <w:t xml:space="preserve">Програма з корекційно-розвиткової роботи «Розвиток слухо-зоро-тактильного сприймання мовленнята формування вимови» для 5 класу спеціальних закладів загальної середньої освіти для дітей із порушеннями слуху (для глухих дітей) (Федоренко О. Ф., </w:t>
        </w:r>
        <w:proofErr w:type="gramStart"/>
        <w:r w:rsidR="00EC2F1E" w:rsidRPr="00FF53EA">
          <w:rPr>
            <w:rStyle w:val="a3"/>
            <w:color w:val="auto"/>
            <w:u w:val="none"/>
            <w:lang w:eastAsia="uk-UA"/>
          </w:rPr>
          <w:t>Ломак</w:t>
        </w:r>
        <w:proofErr w:type="gramEnd"/>
        <w:r w:rsidR="00EC2F1E" w:rsidRPr="00FF53EA">
          <w:rPr>
            <w:rStyle w:val="a3"/>
            <w:color w:val="auto"/>
            <w:u w:val="none"/>
            <w:lang w:eastAsia="uk-UA"/>
          </w:rPr>
          <w:t>іна О. М., Васильєва В. В., Юхимович Л. Ф., Аркуша Ю. М.)</w:t>
        </w:r>
      </w:hyperlink>
    </w:p>
    <w:p w:rsidR="00EC2F1E" w:rsidRPr="00FF53EA" w:rsidRDefault="00325C16" w:rsidP="00EC2F1E">
      <w:pPr>
        <w:numPr>
          <w:ilvl w:val="0"/>
          <w:numId w:val="2"/>
        </w:numPr>
        <w:shd w:val="clear" w:color="auto" w:fill="FFFFFF"/>
        <w:ind w:left="-567" w:firstLine="567"/>
        <w:jc w:val="both"/>
        <w:textAlignment w:val="baseline"/>
        <w:rPr>
          <w:lang w:eastAsia="uk-UA"/>
        </w:rPr>
      </w:pPr>
      <w:hyperlink r:id="rId22" w:tgtFrame="_blank" w:history="1">
        <w:r w:rsidR="00EC2F1E" w:rsidRPr="00FF53EA">
          <w:rPr>
            <w:rStyle w:val="a3"/>
            <w:color w:val="auto"/>
            <w:u w:val="none"/>
            <w:lang w:eastAsia="uk-UA"/>
          </w:rPr>
          <w:t>Програма з корекційно-розвиткової роботи «Розвиток слухо-зоро-тактильного сприймання мовлення та формування вимови</w:t>
        </w:r>
        <w:r w:rsidR="00546E70" w:rsidRPr="00FF53EA">
          <w:rPr>
            <w:rStyle w:val="a3"/>
            <w:color w:val="auto"/>
            <w:u w:val="none"/>
            <w:lang w:eastAsia="uk-UA"/>
          </w:rPr>
          <w:t>» для 6</w:t>
        </w:r>
        <w:r w:rsidR="00546E70" w:rsidRPr="00FF53EA">
          <w:rPr>
            <w:rStyle w:val="a3"/>
            <w:color w:val="auto"/>
            <w:u w:val="none"/>
            <w:lang w:val="uk-UA" w:eastAsia="uk-UA"/>
          </w:rPr>
          <w:t>-</w:t>
        </w:r>
        <w:r w:rsidR="00EC2F1E" w:rsidRPr="00FF53EA">
          <w:rPr>
            <w:rStyle w:val="a3"/>
            <w:color w:val="auto"/>
            <w:u w:val="none"/>
            <w:lang w:eastAsia="uk-UA"/>
          </w:rPr>
          <w:t>10 класі</w:t>
        </w:r>
        <w:proofErr w:type="gramStart"/>
        <w:r w:rsidR="00EC2F1E" w:rsidRPr="00FF53EA">
          <w:rPr>
            <w:rStyle w:val="a3"/>
            <w:color w:val="auto"/>
            <w:u w:val="none"/>
            <w:lang w:eastAsia="uk-UA"/>
          </w:rPr>
          <w:t>в</w:t>
        </w:r>
        <w:proofErr w:type="gramEnd"/>
        <w:r w:rsidR="00EC2F1E" w:rsidRPr="00FF53EA">
          <w:rPr>
            <w:rStyle w:val="a3"/>
            <w:color w:val="auto"/>
            <w:u w:val="none"/>
            <w:lang w:eastAsia="uk-UA"/>
          </w:rPr>
          <w:t xml:space="preserve"> </w:t>
        </w:r>
        <w:proofErr w:type="gramStart"/>
        <w:r w:rsidR="00EC2F1E" w:rsidRPr="00FF53EA">
          <w:rPr>
            <w:rStyle w:val="a3"/>
            <w:color w:val="auto"/>
            <w:u w:val="none"/>
            <w:lang w:eastAsia="uk-UA"/>
          </w:rPr>
          <w:t>спец</w:t>
        </w:r>
        <w:proofErr w:type="gramEnd"/>
        <w:r w:rsidR="00EC2F1E" w:rsidRPr="00FF53EA">
          <w:rPr>
            <w:rStyle w:val="a3"/>
            <w:color w:val="auto"/>
            <w:u w:val="none"/>
            <w:lang w:eastAsia="uk-UA"/>
          </w:rPr>
          <w:t>іальних закладів загальної середньої освіти для дітей з порушеннями слуху (для глухих дітей) (О.Ф. Федоренко, В.В. Васильєва, Л.Ф. Юхимович, Е.С. Ільченко)</w:t>
        </w:r>
      </w:hyperlink>
    </w:p>
    <w:p w:rsidR="00EC2F1E" w:rsidRPr="00FF53EA" w:rsidRDefault="00325C16" w:rsidP="00EC2F1E">
      <w:pPr>
        <w:numPr>
          <w:ilvl w:val="0"/>
          <w:numId w:val="2"/>
        </w:numPr>
        <w:shd w:val="clear" w:color="auto" w:fill="FFFFFF"/>
        <w:ind w:left="-567" w:firstLine="567"/>
        <w:jc w:val="both"/>
        <w:textAlignment w:val="baseline"/>
        <w:rPr>
          <w:lang w:eastAsia="uk-UA"/>
        </w:rPr>
      </w:pPr>
      <w:hyperlink r:id="rId23" w:tgtFrame="_blank" w:history="1">
        <w:r w:rsidR="00EC2F1E" w:rsidRPr="00FF53EA">
          <w:rPr>
            <w:rStyle w:val="a3"/>
            <w:color w:val="auto"/>
            <w:u w:val="none"/>
            <w:lang w:eastAsia="uk-UA"/>
          </w:rPr>
          <w:t>Програма з корекційно-розвиткової роботи «Лікувальна фізична культура» для 5-10 класі</w:t>
        </w:r>
        <w:proofErr w:type="gramStart"/>
        <w:r w:rsidR="00EC2F1E" w:rsidRPr="00FF53EA">
          <w:rPr>
            <w:rStyle w:val="a3"/>
            <w:color w:val="auto"/>
            <w:u w:val="none"/>
            <w:lang w:eastAsia="uk-UA"/>
          </w:rPr>
          <w:t>в</w:t>
        </w:r>
        <w:proofErr w:type="gramEnd"/>
        <w:r w:rsidR="00EC2F1E" w:rsidRPr="00FF53EA">
          <w:rPr>
            <w:rStyle w:val="a3"/>
            <w:color w:val="auto"/>
            <w:u w:val="none"/>
            <w:lang w:eastAsia="uk-UA"/>
          </w:rPr>
          <w:t xml:space="preserve"> </w:t>
        </w:r>
        <w:proofErr w:type="gramStart"/>
        <w:r w:rsidR="00EC2F1E" w:rsidRPr="00FF53EA">
          <w:rPr>
            <w:rStyle w:val="a3"/>
            <w:color w:val="auto"/>
            <w:u w:val="none"/>
            <w:lang w:eastAsia="uk-UA"/>
          </w:rPr>
          <w:t>спец</w:t>
        </w:r>
        <w:proofErr w:type="gramEnd"/>
        <w:r w:rsidR="00EC2F1E" w:rsidRPr="00FF53EA">
          <w:rPr>
            <w:rStyle w:val="a3"/>
            <w:color w:val="auto"/>
            <w:u w:val="none"/>
            <w:lang w:eastAsia="uk-UA"/>
          </w:rPr>
          <w:t>іальних закладів загальної середньої освіти для дітей із порушеннями слуху (для глухих дітей) (Форостян О. І., Лещій Н. П.)</w:t>
        </w:r>
      </w:hyperlink>
    </w:p>
    <w:p w:rsidR="00EC2F1E" w:rsidRPr="00FF53EA" w:rsidRDefault="00325C16" w:rsidP="00EC2F1E">
      <w:pPr>
        <w:numPr>
          <w:ilvl w:val="0"/>
          <w:numId w:val="2"/>
        </w:numPr>
        <w:shd w:val="clear" w:color="auto" w:fill="FFFFFF"/>
        <w:ind w:left="-567" w:firstLine="567"/>
        <w:jc w:val="both"/>
        <w:textAlignment w:val="baseline"/>
        <w:rPr>
          <w:lang w:eastAsia="uk-UA"/>
        </w:rPr>
      </w:pPr>
      <w:hyperlink r:id="rId24" w:tgtFrame="_blank" w:history="1">
        <w:r w:rsidR="00EC2F1E" w:rsidRPr="00FF53EA">
          <w:rPr>
            <w:rStyle w:val="a3"/>
            <w:color w:val="auto"/>
            <w:u w:val="none"/>
            <w:lang w:eastAsia="uk-UA"/>
          </w:rPr>
          <w:t>Програма з корекційно-розвиткової роботи «Ритміка» для 5-10 класі</w:t>
        </w:r>
        <w:proofErr w:type="gramStart"/>
        <w:r w:rsidR="00EC2F1E" w:rsidRPr="00FF53EA">
          <w:rPr>
            <w:rStyle w:val="a3"/>
            <w:color w:val="auto"/>
            <w:u w:val="none"/>
            <w:lang w:eastAsia="uk-UA"/>
          </w:rPr>
          <w:t>в</w:t>
        </w:r>
        <w:proofErr w:type="gramEnd"/>
        <w:r w:rsidR="00EC2F1E" w:rsidRPr="00FF53EA">
          <w:rPr>
            <w:rStyle w:val="a3"/>
            <w:color w:val="auto"/>
            <w:u w:val="none"/>
            <w:lang w:eastAsia="uk-UA"/>
          </w:rPr>
          <w:t xml:space="preserve"> </w:t>
        </w:r>
        <w:proofErr w:type="gramStart"/>
        <w:r w:rsidR="00EC2F1E" w:rsidRPr="00FF53EA">
          <w:rPr>
            <w:rStyle w:val="a3"/>
            <w:color w:val="auto"/>
            <w:u w:val="none"/>
            <w:lang w:eastAsia="uk-UA"/>
          </w:rPr>
          <w:t>спец</w:t>
        </w:r>
        <w:proofErr w:type="gramEnd"/>
        <w:r w:rsidR="00EC2F1E" w:rsidRPr="00FF53EA">
          <w:rPr>
            <w:rStyle w:val="a3"/>
            <w:color w:val="auto"/>
            <w:u w:val="none"/>
            <w:lang w:eastAsia="uk-UA"/>
          </w:rPr>
          <w:t>іальних закладів загальної середньої освіти для дітей із порушеннями слуху (для глухих дітей) (Вовченко О. А.)</w:t>
        </w:r>
      </w:hyperlink>
    </w:p>
    <w:p w:rsidR="00EC2F1E" w:rsidRPr="00FF53EA" w:rsidRDefault="00EC2F1E" w:rsidP="00EC2F1E">
      <w:pPr>
        <w:pStyle w:val="a4"/>
        <w:numPr>
          <w:ilvl w:val="0"/>
          <w:numId w:val="2"/>
        </w:numPr>
        <w:ind w:left="-567" w:firstLine="567"/>
        <w:jc w:val="both"/>
      </w:pPr>
      <w:r w:rsidRPr="00FF53EA">
        <w:t>Програма з лікувальної фізичної культури для спеціальних загальноосвітніх шкіл-інтернатів для дітей з тяжкими порушеннями мовлення (підготовчий, 1-6 класи), 2016.</w:t>
      </w:r>
      <w:r w:rsidR="00546E70" w:rsidRPr="00FF53EA">
        <w:t xml:space="preserve"> </w:t>
      </w:r>
      <w:r w:rsidRPr="00FF53EA">
        <w:lastRenderedPageBreak/>
        <w:t>Рекомендовано Міністерством освіти і науки України.(Наказ МОН України № 476 від 29.04.2016 р.) За науковою редакцією: Ільяної Валентини Михайлівни, кандидата педагогічних наук, старшого наукового співробітника лабораторії логопедії Інституту спеціальної педагогіки Національної академії педагогічних наук України.</w:t>
      </w:r>
      <w:r w:rsidR="00546E70" w:rsidRPr="00FF53EA">
        <w:t xml:space="preserve"> </w:t>
      </w:r>
      <w:r w:rsidRPr="00FF53EA">
        <w:t>Укладач:Чепурний Андрій Володимирович, вчитель фізичної культури та лікувальної фізкультури Лисогірської спеціальної загальноосвітньої школи-інтернату.</w:t>
      </w:r>
    </w:p>
    <w:p w:rsidR="00EC2F1E" w:rsidRPr="00FF53EA" w:rsidRDefault="00EC2F1E" w:rsidP="00EC2F1E">
      <w:pPr>
        <w:pStyle w:val="a4"/>
        <w:numPr>
          <w:ilvl w:val="0"/>
          <w:numId w:val="2"/>
        </w:numPr>
        <w:ind w:left="-567" w:firstLine="567"/>
        <w:jc w:val="both"/>
      </w:pPr>
      <w:r w:rsidRPr="00FF53EA">
        <w:t>Програма з корекційно-розвиткової роботи для підготовчого, 1-4 класів спеціальних загальноосвітніх навчальних закладів для дітей з тяжкими порушеннями мовлення («Корекція мовлення») Київ-2016, Рекомендовано Міністерством освіти і науки України. Рецензенти: Мартинчук Олена Валеріївна, кандидат педагогічних наук, завідувач кафедри спеціальної психології, корекційної та інклюзивної освіти Інституту людини Київського університету ім. Б. Грінченка.Івашко Валерій Дмитрович, директор Лисогірської спеціальної загальноосвітньої школи-інтернату.</w:t>
      </w:r>
      <w:r w:rsidR="00546E70" w:rsidRPr="00FF53EA">
        <w:t xml:space="preserve"> </w:t>
      </w:r>
      <w:r w:rsidRPr="00FF53EA">
        <w:t>Косташенко Людмила Анатоліївна, вчитель-логопед вищої категорії, керівник методичного об’єднання вчителів-логопедів, голова ПМПК Лисогірської спеціальної загальноосвітньої школи-інтернату.</w:t>
      </w:r>
      <w:r w:rsidR="00546E70" w:rsidRPr="00FF53EA">
        <w:t xml:space="preserve"> </w:t>
      </w:r>
      <w:r w:rsidRPr="00FF53EA">
        <w:t>Бондар Людмила Володимирівна, вчитель-логопед вищої категорії, старший вчитель, керівник психолого-логопедичного семінару, секретар ПМПК Лисогірської спеціальної загальноосвітньої школи-інтернату.</w:t>
      </w:r>
      <w:r w:rsidR="00546E70" w:rsidRPr="00FF53EA">
        <w:t xml:space="preserve"> </w:t>
      </w:r>
      <w:r w:rsidRPr="00FF53EA">
        <w:t>Програму підготували: Наукові співробітники лабораторії логопедії Інституту спеціальної педагогіки Національної Академії педагогічних наук України.Учителі-логопеди Васильківської спеціальної школи-інтернату І-ІІ ступенів (Київська обл..) під керівництвом директора школи Куравської Людмили Сергіївни.</w:t>
      </w:r>
    </w:p>
    <w:p w:rsidR="00EC2F1E" w:rsidRPr="00FF53EA" w:rsidRDefault="00EC2F1E" w:rsidP="00EC2F1E">
      <w:pPr>
        <w:pStyle w:val="a4"/>
        <w:numPr>
          <w:ilvl w:val="0"/>
          <w:numId w:val="2"/>
        </w:numPr>
        <w:ind w:left="-567" w:firstLine="567"/>
        <w:jc w:val="both"/>
      </w:pPr>
      <w:r w:rsidRPr="00FF53EA">
        <w:t>Рібцун Ю. В. Програми з корекційно-розвиткової роботи «Корекція розвитку» для спеціальних загальноосвітніх навчальних закладів для дітей із тяжкими порушеннями мовлення (підготовчий, 1–4 класи). – К., 2015.</w:t>
      </w:r>
    </w:p>
    <w:p w:rsidR="00EC2F1E" w:rsidRPr="00FF53EA" w:rsidRDefault="00EC2F1E" w:rsidP="00EC2F1E">
      <w:pPr>
        <w:pStyle w:val="a4"/>
        <w:numPr>
          <w:ilvl w:val="0"/>
          <w:numId w:val="2"/>
        </w:numPr>
        <w:spacing w:before="0" w:beforeAutospacing="0" w:after="0" w:afterAutospacing="0"/>
        <w:ind w:left="-567" w:firstLine="567"/>
        <w:jc w:val="both"/>
      </w:pPr>
      <w:r w:rsidRPr="00FF53EA">
        <w:t>Програма з логоритміки для підготовчого, 1-4 класів спеціальних загальноосвітніх навчальних закладів для дітей з тяжкими порушеннями мовлення. Рекомендовано Міністерством освіти і науки України.</w:t>
      </w:r>
      <w:r w:rsidR="00DF133D" w:rsidRPr="00FF53EA">
        <w:t xml:space="preserve">(Наказ МОН   </w:t>
      </w:r>
      <w:r w:rsidRPr="00FF53EA">
        <w:t xml:space="preserve"> </w:t>
      </w:r>
      <w:r w:rsidR="00DF133D" w:rsidRPr="00FF53EA">
        <w:t xml:space="preserve">  </w:t>
      </w:r>
      <w:r w:rsidRPr="00FF53EA">
        <w:t>№ 476 від 29.04.2016 р.).</w:t>
      </w:r>
    </w:p>
    <w:p w:rsidR="00EC2F1E" w:rsidRPr="00FF53EA" w:rsidRDefault="00EC2F1E" w:rsidP="00EC2F1E">
      <w:pPr>
        <w:pStyle w:val="a4"/>
        <w:spacing w:before="0" w:beforeAutospacing="0" w:after="0" w:afterAutospacing="0"/>
        <w:ind w:left="-567" w:firstLine="567"/>
        <w:jc w:val="both"/>
      </w:pPr>
      <w:r w:rsidRPr="00FF53EA">
        <w:t xml:space="preserve">Навчальний процес у КЗ КОР «БЦ багатопрофільний НРЦ» базується з врахуванням вимог </w:t>
      </w:r>
      <w:r w:rsidR="003872A9" w:rsidRPr="00FF53EA">
        <w:t>колекційної-розвиткової</w:t>
      </w:r>
      <w:r w:rsidRPr="00FF53EA">
        <w:t xml:space="preserve"> роботи. У процесі навчання і виховання враховуються індивідуальні особливості розвитку дітей, гігієнічні, медичні та спеціальні корекційні та психолого-педагогічні рекомендації.</w:t>
      </w:r>
    </w:p>
    <w:p w:rsidR="00EC2F1E" w:rsidRPr="00FF53EA" w:rsidRDefault="00EC2F1E" w:rsidP="00EC2F1E">
      <w:pPr>
        <w:ind w:left="-567" w:firstLine="567"/>
        <w:jc w:val="both"/>
        <w:rPr>
          <w:lang w:val="uk-UA"/>
        </w:rPr>
      </w:pPr>
      <w:r w:rsidRPr="00FF53EA">
        <w:rPr>
          <w:lang w:val="uk-UA"/>
        </w:rPr>
        <w:t xml:space="preserve">При освітньому процесі використовуються педагогічні технології: </w:t>
      </w:r>
    </w:p>
    <w:p w:rsidR="00EC2F1E" w:rsidRPr="00FF53EA" w:rsidRDefault="00EC2F1E" w:rsidP="00EC2F1E">
      <w:pPr>
        <w:ind w:left="-567" w:firstLine="567"/>
        <w:jc w:val="both"/>
        <w:rPr>
          <w:lang w:val="uk-UA"/>
        </w:rPr>
      </w:pPr>
      <w:r w:rsidRPr="00FF53EA">
        <w:rPr>
          <w:lang w:val="uk-UA"/>
        </w:rPr>
        <w:tab/>
        <w:t xml:space="preserve">- розвиваючого навчання; </w:t>
      </w:r>
    </w:p>
    <w:p w:rsidR="00EC2F1E" w:rsidRPr="00FF53EA" w:rsidRDefault="00EC2F1E" w:rsidP="00EC2F1E">
      <w:pPr>
        <w:ind w:left="-567" w:firstLine="567"/>
        <w:jc w:val="both"/>
        <w:rPr>
          <w:lang w:val="uk-UA"/>
        </w:rPr>
      </w:pPr>
      <w:r w:rsidRPr="00FF53EA">
        <w:rPr>
          <w:lang w:val="uk-UA"/>
        </w:rPr>
        <w:tab/>
        <w:t xml:space="preserve">- особистісно-орієнтована технологія навчання; </w:t>
      </w:r>
    </w:p>
    <w:p w:rsidR="00EC2F1E" w:rsidRPr="00FF53EA" w:rsidRDefault="00EC2F1E" w:rsidP="00EC2F1E">
      <w:pPr>
        <w:ind w:left="-567" w:firstLine="567"/>
        <w:jc w:val="both"/>
        <w:rPr>
          <w:lang w:val="uk-UA"/>
        </w:rPr>
      </w:pPr>
      <w:r w:rsidRPr="00FF53EA">
        <w:rPr>
          <w:lang w:val="uk-UA"/>
        </w:rPr>
        <w:tab/>
        <w:t xml:space="preserve">- інформаційні технології; </w:t>
      </w:r>
    </w:p>
    <w:p w:rsidR="00EC2F1E" w:rsidRPr="00FF53EA" w:rsidRDefault="00EC2F1E" w:rsidP="00EC2F1E">
      <w:pPr>
        <w:ind w:left="-567" w:firstLine="567"/>
        <w:jc w:val="both"/>
        <w:rPr>
          <w:lang w:val="uk-UA"/>
        </w:rPr>
      </w:pPr>
      <w:r w:rsidRPr="00FF53EA">
        <w:rPr>
          <w:lang w:val="uk-UA"/>
        </w:rPr>
        <w:tab/>
        <w:t>- ігрова технологія;</w:t>
      </w:r>
    </w:p>
    <w:p w:rsidR="00EC2F1E" w:rsidRPr="00FF53EA" w:rsidRDefault="00EC2F1E" w:rsidP="00EC2F1E">
      <w:pPr>
        <w:ind w:left="-567" w:firstLine="567"/>
        <w:jc w:val="both"/>
        <w:rPr>
          <w:lang w:val="uk-UA"/>
        </w:rPr>
      </w:pPr>
      <w:r w:rsidRPr="00FF53EA">
        <w:rPr>
          <w:lang w:val="uk-UA"/>
        </w:rPr>
        <w:tab/>
        <w:t xml:space="preserve">- диференційована технологія навчання; </w:t>
      </w:r>
    </w:p>
    <w:p w:rsidR="00EC2F1E" w:rsidRPr="00FF53EA" w:rsidRDefault="00EC2F1E" w:rsidP="00EC2F1E">
      <w:pPr>
        <w:ind w:left="-567" w:firstLine="567"/>
        <w:jc w:val="both"/>
        <w:rPr>
          <w:lang w:val="uk-UA"/>
        </w:rPr>
      </w:pPr>
      <w:r w:rsidRPr="00FF53EA">
        <w:rPr>
          <w:lang w:val="uk-UA"/>
        </w:rPr>
        <w:tab/>
        <w:t xml:space="preserve">- інтерактивна технологія. </w:t>
      </w:r>
    </w:p>
    <w:p w:rsidR="00EC2F1E" w:rsidRPr="00FF53EA" w:rsidRDefault="00EC2F1E" w:rsidP="00EC2F1E">
      <w:pPr>
        <w:shd w:val="clear" w:color="auto" w:fill="FFFFFF"/>
        <w:ind w:left="-567" w:firstLine="567"/>
        <w:jc w:val="both"/>
        <w:textAlignment w:val="baseline"/>
        <w:rPr>
          <w:lang w:val="uk-UA"/>
        </w:rPr>
      </w:pPr>
      <w:r w:rsidRPr="00FF53EA">
        <w:rPr>
          <w:lang w:val="uk-UA"/>
        </w:rPr>
        <w:t>Зміст шкільної освіти визначається навчальними програмами для дітей із складними порушеннями розвитку, що мають відповідний гриф Міністерства освіти і науки України.</w:t>
      </w:r>
    </w:p>
    <w:p w:rsidR="00EC2F1E" w:rsidRPr="00FF53EA" w:rsidRDefault="00EC2F1E" w:rsidP="00EC2F1E">
      <w:pPr>
        <w:shd w:val="clear" w:color="auto" w:fill="FFFFFF"/>
        <w:ind w:left="-567" w:firstLine="567"/>
        <w:jc w:val="both"/>
        <w:textAlignment w:val="baseline"/>
        <w:rPr>
          <w:lang w:val="uk-UA"/>
        </w:rPr>
      </w:pPr>
      <w:r w:rsidRPr="00FF53EA">
        <w:rPr>
          <w:lang w:val="uk-UA"/>
        </w:rPr>
        <w:t>У випадках, якщо діти не засвоюють освітню програму та мають складні порушення вони можуть навчатися за адаптованими або індивідуальними програмами та планом.</w:t>
      </w:r>
    </w:p>
    <w:p w:rsidR="00EC2F1E" w:rsidRPr="00FF53EA" w:rsidRDefault="00EC2F1E" w:rsidP="00EC2F1E">
      <w:pPr>
        <w:shd w:val="clear" w:color="auto" w:fill="FFFFFF"/>
        <w:ind w:left="-567" w:firstLine="567"/>
        <w:jc w:val="both"/>
        <w:textAlignment w:val="baseline"/>
        <w:rPr>
          <w:lang w:val="uk-UA"/>
        </w:rPr>
      </w:pPr>
      <w:r w:rsidRPr="00FF53EA">
        <w:rPr>
          <w:lang w:val="uk-UA"/>
        </w:rPr>
        <w:t>Індивідуальні навчальні програми та план розробляються вчителем на основі навчальних програм, що мають гриф Міністерства освіти і науки України та робочого навчального плану закладу, погоджуються з батьками (особами, які їх замінюють), розглядаються педагогічною радою і затверджуються керівником.</w:t>
      </w:r>
    </w:p>
    <w:p w:rsidR="00EC2F1E" w:rsidRPr="00FF53EA" w:rsidRDefault="00EC2F1E" w:rsidP="00EC2F1E">
      <w:pPr>
        <w:shd w:val="clear" w:color="auto" w:fill="FFFFFF"/>
        <w:ind w:left="-567" w:firstLine="567"/>
        <w:jc w:val="both"/>
        <w:textAlignment w:val="baseline"/>
        <w:rPr>
          <w:lang w:val="uk-UA"/>
        </w:rPr>
      </w:pPr>
    </w:p>
    <w:p w:rsidR="00EC2F1E" w:rsidRDefault="00EC2F1E" w:rsidP="00C30E5F">
      <w:pPr>
        <w:ind w:left="-567" w:firstLine="567"/>
        <w:jc w:val="center"/>
        <w:rPr>
          <w:b/>
          <w:lang w:val="uk-UA"/>
        </w:rPr>
      </w:pPr>
      <w:r w:rsidRPr="00FF53EA">
        <w:rPr>
          <w:b/>
        </w:rPr>
        <w:t>Форми організації освітнього процесу та методи навчання</w:t>
      </w:r>
    </w:p>
    <w:p w:rsidR="00C30E5F" w:rsidRPr="00C30E5F" w:rsidRDefault="00C30E5F" w:rsidP="00C30E5F">
      <w:pPr>
        <w:ind w:left="-567" w:firstLine="567"/>
        <w:jc w:val="center"/>
        <w:rPr>
          <w:b/>
          <w:lang w:val="uk-UA"/>
        </w:rPr>
      </w:pPr>
    </w:p>
    <w:p w:rsidR="00EC2F1E" w:rsidRPr="00FF53EA" w:rsidRDefault="00EC2F1E" w:rsidP="00EC2F1E">
      <w:pPr>
        <w:ind w:left="-567" w:firstLine="567"/>
        <w:jc w:val="both"/>
        <w:rPr>
          <w:lang w:val="uk-UA"/>
        </w:rPr>
      </w:pPr>
      <w:r w:rsidRPr="0036665A">
        <w:rPr>
          <w:lang w:val="uk-UA"/>
        </w:rPr>
        <w:t>Освітній процес організовується в безпечному освітньому середовищі</w:t>
      </w:r>
      <w:r w:rsidRPr="00FF53EA">
        <w:rPr>
          <w:lang w:val="uk-UA"/>
        </w:rPr>
        <w:t xml:space="preserve">, відповідно </w:t>
      </w:r>
      <w:r w:rsidRPr="00C30E5F">
        <w:rPr>
          <w:lang w:val="uk-UA"/>
        </w:rPr>
        <w:t>лист</w:t>
      </w:r>
      <w:r w:rsidRPr="00FF53EA">
        <w:rPr>
          <w:lang w:val="uk-UA"/>
        </w:rPr>
        <w:t>а</w:t>
      </w:r>
      <w:r w:rsidRPr="00C30E5F">
        <w:rPr>
          <w:lang w:val="uk-UA"/>
        </w:rPr>
        <w:t xml:space="preserve"> МОН від 22.07.22   № 1/8462, листа Державної служби України з надзвичайних ситуацій № 03-1870/162-2 від 14.06.2022 року «Про організацію укриття працівників та дітей у закладах освіти»,</w:t>
      </w:r>
      <w:r w:rsidRPr="00C30E5F">
        <w:rPr>
          <w:color w:val="FF0000"/>
          <w:lang w:val="uk-UA"/>
        </w:rPr>
        <w:t xml:space="preserve"> </w:t>
      </w:r>
      <w:r w:rsidRPr="00C30E5F">
        <w:rPr>
          <w:lang w:val="uk-UA"/>
        </w:rPr>
        <w:t xml:space="preserve">спільним наказом МВС та МОН від 18.08.2023  № 685/1013 «Про Порядок раннього </w:t>
      </w:r>
      <w:r w:rsidRPr="00C30E5F">
        <w:rPr>
          <w:lang w:val="uk-UA"/>
        </w:rPr>
        <w:lastRenderedPageBreak/>
        <w:t>попередження та евакуації учасників освітнього процесу в разі нападу або ризику нападу на заклад освіти» та здійснюється з урахуванням вікових особливостей, фізичного, психічного та інтелектуального розвитку дітей, їхніх освітніх потреб.</w:t>
      </w:r>
    </w:p>
    <w:p w:rsidR="00EC2F1E" w:rsidRPr="00FF53EA" w:rsidRDefault="00EC2F1E" w:rsidP="00EC2F1E">
      <w:pPr>
        <w:ind w:left="-567" w:firstLine="567"/>
        <w:jc w:val="both"/>
        <w:rPr>
          <w:lang w:val="uk-UA"/>
        </w:rPr>
      </w:pPr>
      <w:r w:rsidRPr="00FF53EA">
        <w:rPr>
          <w:lang w:val="uk-UA"/>
        </w:rPr>
        <w:t xml:space="preserve">З урахуванням безпекової ситуації  в регіоні, де розташований Центр, учні що зараховані до закладу, будуть навчатися у змішаному форматі, що передбачає поєднання очного навчання та навчання з використанням дистанційних технологій. </w:t>
      </w:r>
    </w:p>
    <w:p w:rsidR="00EC2F1E" w:rsidRPr="00FF53EA" w:rsidRDefault="00EC2F1E" w:rsidP="00EC2F1E">
      <w:pPr>
        <w:ind w:left="-567" w:firstLine="567"/>
        <w:jc w:val="both"/>
        <w:rPr>
          <w:lang w:val="uk-UA"/>
        </w:rPr>
      </w:pPr>
      <w:r w:rsidRPr="00FF53EA">
        <w:rPr>
          <w:lang w:val="uk-UA"/>
        </w:rPr>
        <w:t xml:space="preserve">Основними формами організації освітнього процесу є різні типи уроку, інтерактивні форми </w:t>
      </w:r>
      <w:r w:rsidRPr="00FF53EA">
        <w:t>i</w:t>
      </w:r>
      <w:r w:rsidRPr="00FF53EA">
        <w:rPr>
          <w:lang w:val="uk-UA"/>
        </w:rPr>
        <w:t xml:space="preserve">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квести, які вчитель організує у межах уроку </w:t>
      </w:r>
      <w:r w:rsidRPr="00FF53EA">
        <w:t>a</w:t>
      </w:r>
      <w:r w:rsidRPr="00FF53EA">
        <w:rPr>
          <w:lang w:val="uk-UA"/>
        </w:rPr>
        <w:t>б</w:t>
      </w:r>
      <w:r w:rsidRPr="00FF53EA">
        <w:t>o</w:t>
      </w:r>
      <w:r w:rsidRPr="00FF53EA">
        <w:rPr>
          <w:lang w:val="uk-UA"/>
        </w:rPr>
        <w:t xml:space="preserve"> в позаурочний час.</w:t>
      </w:r>
    </w:p>
    <w:p w:rsidR="00EC2F1E" w:rsidRPr="00FF53EA" w:rsidRDefault="00EC2F1E" w:rsidP="00EC2F1E">
      <w:pPr>
        <w:ind w:left="-567" w:firstLine="567"/>
        <w:jc w:val="both"/>
        <w:rPr>
          <w:lang w:val="uk-UA"/>
        </w:rPr>
      </w:pPr>
      <w:r w:rsidRPr="00FF53EA">
        <w:t>Форми організації освітнього процесу можуть уточнюватись та розширюватись у змі</w:t>
      </w:r>
      <w:proofErr w:type="gramStart"/>
      <w:r w:rsidRPr="00FF53EA">
        <w:t>ст</w:t>
      </w:r>
      <w:proofErr w:type="gramEnd"/>
      <w:r w:rsidRPr="00FF53EA">
        <w:t>і окремих предметів за у мови виконання державних вимог Державного стандарту та окремих предметів протягом навчального року</w:t>
      </w:r>
      <w:r w:rsidRPr="00FF53EA">
        <w:rPr>
          <w:lang w:val="uk-UA"/>
        </w:rPr>
        <w:t>.</w:t>
      </w:r>
    </w:p>
    <w:p w:rsidR="00EC2F1E" w:rsidRPr="00FF53EA" w:rsidRDefault="00EC2F1E" w:rsidP="00EC2F1E">
      <w:pPr>
        <w:ind w:left="-567" w:firstLine="567"/>
        <w:jc w:val="both"/>
      </w:pPr>
      <w:r w:rsidRPr="00FF53EA">
        <w:t>Вибі</w:t>
      </w:r>
      <w:proofErr w:type="gramStart"/>
      <w:r w:rsidRPr="00FF53EA">
        <w:t>р</w:t>
      </w:r>
      <w:proofErr w:type="gramEnd"/>
      <w:r w:rsidRPr="00FF53EA">
        <w:t xml:space="preserve">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EC2F1E" w:rsidRPr="00FF53EA" w:rsidRDefault="00EC2F1E" w:rsidP="00EC2F1E">
      <w:pPr>
        <w:ind w:left="-567" w:firstLine="567"/>
        <w:jc w:val="both"/>
      </w:pPr>
      <w:r w:rsidRPr="00FF53EA">
        <w:t xml:space="preserve">За заявою батьків заклад освіти може організувати здобуття освіти за індивідуальною освітньою траєкторією. Індивідуальна освітня траєкторія учня реалізується на </w:t>
      </w:r>
      <w:proofErr w:type="gramStart"/>
      <w:r w:rsidRPr="00FF53EA">
        <w:t>п</w:t>
      </w:r>
      <w:proofErr w:type="gramEnd"/>
      <w:r w:rsidRPr="00FF53EA">
        <w:t xml:space="preserve">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w:t>
      </w:r>
      <w:proofErr w:type="gramStart"/>
      <w:r w:rsidRPr="00FF53EA">
        <w:t>п</w:t>
      </w:r>
      <w:proofErr w:type="gramEnd"/>
      <w:r w:rsidRPr="00FF53EA">
        <w:t>ідписується батьками.</w:t>
      </w:r>
    </w:p>
    <w:p w:rsidR="00EC2F1E" w:rsidRPr="00FF53EA" w:rsidRDefault="00EC2F1E" w:rsidP="00EC2F1E">
      <w:pPr>
        <w:ind w:left="-567" w:firstLine="567"/>
        <w:jc w:val="both"/>
      </w:pPr>
      <w:proofErr w:type="gramStart"/>
      <w:r w:rsidRPr="00FF53EA">
        <w:t>З</w:t>
      </w:r>
      <w:proofErr w:type="gramEnd"/>
      <w:r w:rsidRPr="00FF53EA">
        <w:t xml:space="preserve"> метою належної організації освітнього процесу в закладі освіти формуються класи та/або групи,  з дистанційною формою здобуття освіти.</w:t>
      </w:r>
    </w:p>
    <w:p w:rsidR="00EC2F1E" w:rsidRPr="00FF53EA" w:rsidRDefault="00EC2F1E" w:rsidP="00EC2F1E">
      <w:pPr>
        <w:ind w:left="-567" w:firstLine="567"/>
        <w:jc w:val="center"/>
        <w:rPr>
          <w:b/>
          <w:lang w:val="uk-UA"/>
        </w:rPr>
      </w:pPr>
    </w:p>
    <w:p w:rsidR="00EC2F1E" w:rsidRPr="00FF53EA" w:rsidRDefault="00EC2F1E" w:rsidP="00EC2F1E">
      <w:pPr>
        <w:ind w:left="-567" w:firstLine="567"/>
        <w:jc w:val="center"/>
        <w:rPr>
          <w:b/>
          <w:lang w:val="uk-UA"/>
        </w:rPr>
      </w:pPr>
      <w:r w:rsidRPr="00FF53EA">
        <w:rPr>
          <w:b/>
          <w:lang w:val="uk-UA"/>
        </w:rPr>
        <w:t xml:space="preserve"> Опис інструментарію оцінювання</w:t>
      </w:r>
    </w:p>
    <w:p w:rsidR="003872A9" w:rsidRPr="00FF53EA" w:rsidRDefault="003872A9" w:rsidP="00EC2F1E">
      <w:pPr>
        <w:ind w:left="-567" w:firstLine="567"/>
        <w:jc w:val="center"/>
        <w:rPr>
          <w:b/>
          <w:lang w:val="uk-UA"/>
        </w:rPr>
      </w:pPr>
    </w:p>
    <w:p w:rsidR="00013693" w:rsidRPr="00FF53EA" w:rsidRDefault="00EC2F1E" w:rsidP="00013693">
      <w:pPr>
        <w:pStyle w:val="a4"/>
        <w:shd w:val="clear" w:color="auto" w:fill="FFFFFF"/>
        <w:spacing w:before="0" w:beforeAutospacing="0" w:after="0" w:afterAutospacing="0"/>
        <w:ind w:left="-567" w:firstLine="245"/>
        <w:jc w:val="both"/>
      </w:pPr>
      <w:r w:rsidRPr="00FF53EA">
        <w:t>Закон України «Про освіту» Закон України «Про повну загальну середню освіту» Постанова КМУ «Про деякі питання державних стандартів повної загальної середньої освіти» Наказ МОН «Про деякі питання документів про загальну середню освіту» Наказ МОН</w:t>
      </w:r>
      <w:r w:rsidR="00622223" w:rsidRPr="00FF53EA">
        <w:t xml:space="preserve"> від 02.08.2024 № 1093</w:t>
      </w:r>
      <w:r w:rsidRPr="00FF53EA">
        <w:t xml:space="preserve"> «</w:t>
      </w:r>
      <w:r w:rsidR="00622223" w:rsidRPr="00FF53EA">
        <w:t xml:space="preserve">Про затвердження </w:t>
      </w:r>
      <w:hyperlink r:id="rId25" w:tgtFrame="_blank" w:history="1">
        <w:r w:rsidR="00622223" w:rsidRPr="00FF53EA">
          <w:rPr>
            <w:rStyle w:val="a3"/>
            <w:color w:val="auto"/>
            <w:u w:val="none"/>
          </w:rPr>
          <w:t>рекомендацій щодо оцінювання результатів навчання здобувачів освіти</w:t>
        </w:r>
      </w:hyperlink>
      <w:r w:rsidRPr="00FF53EA">
        <w:t>»</w:t>
      </w:r>
      <w:r w:rsidR="008234BD" w:rsidRPr="00FF53EA">
        <w:t>,</w:t>
      </w:r>
      <w:r w:rsidRPr="00FF53EA">
        <w:t xml:space="preserve"> Наказ МОН «Про затвердження методичних рекомендацій щодо оцінювання результатів навчання учнів 1-4 класів закладів загальної середньої освіти» Наказ МОН «Про затвердження Інструкції з ведення класного журналу 5–11(12)-х класів загальноосвітніх навчальних закладів» Наказ МОН «Про затвердження Критеріїв оцінювання навчальних досягнень учнів (вихованців) у системі загальної середньої освіти» Наказ МОН «Про затвердження орієнтовних вимог оцінювання навчальних досягнень учнів із базових дисциплін у системі загальної середньої освіти» Наказ МОН «Про затвердження Порядку переведення учнів (вихованців) закладу загальної середньої освіти до наступного класу» Лист МОН «Методичні рекомендації щодо особливостей організації освітнього процесу у першому (адаптивному) циклі / 5 класах закладів загальної середньої освіти за Державним стандартом базової середньої освіти в умовах реалізації концепції «Нова українська школа» Лист МОН «Про затвердження методичних рекомендацій щодо оцінювання результатів навчання учнів 1-4 класів закладів загальної середньої освіти» Лист МОН «Інструктивно-методичні рекомендації щодо організації освітнього процесу та викладання навчальних предметів у закладах з</w:t>
      </w:r>
      <w:r w:rsidR="00793271">
        <w:t>агальної середньої освіти у 2025/2026</w:t>
      </w:r>
      <w:r w:rsidRPr="00FF53EA">
        <w:t xml:space="preserve"> навчальному році» </w:t>
      </w:r>
    </w:p>
    <w:p w:rsidR="00EC2F1E" w:rsidRPr="00FF53EA" w:rsidRDefault="00EC2F1E" w:rsidP="00013693">
      <w:pPr>
        <w:pStyle w:val="a4"/>
        <w:shd w:val="clear" w:color="auto" w:fill="FFFFFF"/>
        <w:spacing w:before="0" w:beforeAutospacing="0" w:after="0" w:afterAutospacing="0"/>
        <w:ind w:left="-567" w:firstLine="245"/>
        <w:jc w:val="both"/>
        <w:rPr>
          <w:color w:val="545454"/>
        </w:rPr>
      </w:pPr>
      <w:r w:rsidRPr="00FF53EA">
        <w:t>Оцінювання – це особлива сторона контролю, а педагогічна оцінка його результат.</w:t>
      </w:r>
    </w:p>
    <w:p w:rsidR="00EC2F1E" w:rsidRPr="00FF53EA" w:rsidRDefault="00EC2F1E" w:rsidP="00EC2F1E">
      <w:pPr>
        <w:pStyle w:val="a4"/>
        <w:shd w:val="clear" w:color="auto" w:fill="FFFFFF"/>
        <w:spacing w:before="0" w:beforeAutospacing="0" w:after="0" w:afterAutospacing="0"/>
        <w:ind w:left="-567" w:firstLine="567"/>
        <w:jc w:val="both"/>
      </w:pPr>
      <w:r w:rsidRPr="00FF53EA">
        <w:t>Відповідно до чинного законодавства України обов'язковому оцінюванню підлягають навчальні результати учнів із предметів інваріантної складової навчального плану навчального закладу.</w:t>
      </w:r>
    </w:p>
    <w:p w:rsidR="00EC2F1E" w:rsidRPr="00FF53EA" w:rsidRDefault="00EC2F1E" w:rsidP="00EC2F1E">
      <w:pPr>
        <w:pStyle w:val="a4"/>
        <w:shd w:val="clear" w:color="auto" w:fill="FFFFFF"/>
        <w:spacing w:before="0" w:beforeAutospacing="0" w:after="0" w:afterAutospacing="0"/>
        <w:ind w:left="-567" w:firstLine="567"/>
        <w:jc w:val="both"/>
      </w:pPr>
      <w:r w:rsidRPr="00FF53EA">
        <w:t xml:space="preserve">Реформування загальної середньої освіти спрямоване на переорієнтацію процесу навчання на розвиток особистості учня, на навчання його самостійно оволодівати новими знаннями, на формування функціональних (пов’язані зі сферою знань, умінням оперувати науковими знаннями та фактичним матеріалом), мотиваційних (пов’язані з інтересами, індивідуальним </w:t>
      </w:r>
      <w:r w:rsidRPr="00FF53EA">
        <w:lastRenderedPageBreak/>
        <w:t xml:space="preserve">вибором особистості) та соціальних (пов’язані з соціальною діяльністю особистості, життям суспільства) компетентностей. У контексті цього змінюються і підходи до оцінювання як складової освітнього процесу. </w:t>
      </w:r>
    </w:p>
    <w:p w:rsidR="00EC2F1E" w:rsidRPr="00FF53EA" w:rsidRDefault="00EC2F1E" w:rsidP="00EC2F1E">
      <w:pPr>
        <w:pStyle w:val="a4"/>
        <w:shd w:val="clear" w:color="auto" w:fill="FFFFFF"/>
        <w:spacing w:before="0" w:beforeAutospacing="0" w:after="0" w:afterAutospacing="0"/>
        <w:ind w:left="-567" w:firstLine="567"/>
        <w:jc w:val="both"/>
      </w:pPr>
      <w:r w:rsidRPr="00FF53EA">
        <w:t xml:space="preserve">Для забезпечення цілісності освітнього процесу необхідно враховувати результати оцінювання навчальних досягнень учнів/учениць в доборі змісту, форм і методів роботи для кожного уроку/заняття. Також важливо формувати в учнів уміння аналізувати власну роботу, власні результати навчання, визначати для себе подальші завдання. У кожний урок/заняття необхідно включати роботу з учнями за результатами оцінювання, самооцінювання, взаємооцінювання. </w:t>
      </w:r>
    </w:p>
    <w:p w:rsidR="00EC2F1E" w:rsidRPr="00FF53EA" w:rsidRDefault="00EC2F1E" w:rsidP="00EC2F1E">
      <w:pPr>
        <w:pStyle w:val="a4"/>
        <w:shd w:val="clear" w:color="auto" w:fill="FFFFFF"/>
        <w:spacing w:before="0" w:beforeAutospacing="0" w:after="0" w:afterAutospacing="0"/>
        <w:ind w:left="-567" w:firstLine="567"/>
        <w:jc w:val="both"/>
      </w:pPr>
      <w:r w:rsidRPr="00FF53EA">
        <w:t>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дотримання принципів академічної доброчесності. У разі порушення учнем/ученицею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EC2F1E" w:rsidRPr="00FF53EA" w:rsidRDefault="00EC2F1E" w:rsidP="00EC2F1E">
      <w:pPr>
        <w:pStyle w:val="a4"/>
        <w:shd w:val="clear" w:color="auto" w:fill="FFFFFF"/>
        <w:spacing w:before="0" w:beforeAutospacing="0" w:after="0" w:afterAutospacing="0"/>
        <w:ind w:left="-567" w:firstLine="567"/>
        <w:jc w:val="both"/>
      </w:pPr>
      <w:r w:rsidRPr="00FF53EA">
        <w:t xml:space="preserve"> Керуючись правом на автономію у виборі змісту, форм і методів роботи, учитель може використовувати самостійно визначені або розроблені способи фіксації зворотного зв’язку з учнями. При цьому важливим є забезпечення ефективності процесу оцінювання задля досягнення очікуваних результатів учнями. Оцінка результатів навчання учнів є конфіденційною інформацією, яку повідомляють лише учневі/учениці, його/її батькам (іншим законним представникам).</w:t>
      </w:r>
    </w:p>
    <w:p w:rsidR="00EC2F1E" w:rsidRPr="00FF53EA" w:rsidRDefault="00EC2F1E" w:rsidP="00EC2F1E">
      <w:pPr>
        <w:widowControl w:val="0"/>
        <w:ind w:left="-567" w:firstLine="567"/>
        <w:jc w:val="both"/>
        <w:rPr>
          <w:spacing w:val="-4"/>
          <w:lang w:val="uk-UA"/>
        </w:rPr>
      </w:pPr>
      <w:r w:rsidRPr="00FF53EA">
        <w:rPr>
          <w:spacing w:val="-4"/>
        </w:rPr>
        <w:t xml:space="preserve">Оцінювання результатів навчання учнів </w:t>
      </w:r>
      <w:proofErr w:type="gramStart"/>
      <w:r w:rsidRPr="00FF53EA">
        <w:rPr>
          <w:spacing w:val="-4"/>
        </w:rPr>
        <w:t>у</w:t>
      </w:r>
      <w:proofErr w:type="gramEnd"/>
      <w:r w:rsidRPr="00FF53EA">
        <w:rPr>
          <w:spacing w:val="-4"/>
        </w:rPr>
        <w:t xml:space="preserve"> </w:t>
      </w:r>
      <w:r w:rsidRPr="00FF53EA">
        <w:rPr>
          <w:spacing w:val="-4"/>
          <w:lang w:val="uk-UA"/>
        </w:rPr>
        <w:t xml:space="preserve">Центрі </w:t>
      </w:r>
      <w:r w:rsidRPr="00FF53EA">
        <w:rPr>
          <w:spacing w:val="-4"/>
        </w:rPr>
        <w:t>урегульовано такими документами:</w:t>
      </w:r>
    </w:p>
    <w:p w:rsidR="00EC2F1E" w:rsidRPr="00FF53EA" w:rsidRDefault="00EC2F1E" w:rsidP="00EC2F1E">
      <w:pPr>
        <w:widowControl w:val="0"/>
        <w:ind w:left="-567" w:firstLine="567"/>
        <w:jc w:val="both"/>
        <w:rPr>
          <w:lang w:val="uk-UA"/>
        </w:rPr>
      </w:pPr>
      <w:r w:rsidRPr="00FF53EA">
        <w:rPr>
          <w:lang w:val="uk-UA"/>
        </w:rPr>
        <w:t xml:space="preserve">Закон України «Про повну загальну середню освіту» (стаття 17); </w:t>
      </w:r>
    </w:p>
    <w:p w:rsidR="00EC2F1E" w:rsidRPr="00FF53EA" w:rsidRDefault="00EC2F1E" w:rsidP="00EC2F1E">
      <w:pPr>
        <w:widowControl w:val="0"/>
        <w:ind w:left="-567" w:firstLine="567"/>
        <w:jc w:val="both"/>
        <w:rPr>
          <w:lang w:val="uk-UA"/>
        </w:rPr>
      </w:pPr>
      <w:r w:rsidRPr="00FF53EA">
        <w:rPr>
          <w:lang w:val="uk-UA"/>
        </w:rPr>
        <w:t>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14.07.2015 № 762 (у редакції наказів Міністерства освіти і науки України № 621 від 08.05.2019, № 268 від 01.03.2021), зареєстрований в Міністерстві юстиції України 30.07.2015 за № 924/27369;</w:t>
      </w:r>
    </w:p>
    <w:p w:rsidR="00EC2F1E" w:rsidRPr="00FF53EA" w:rsidRDefault="00EC2F1E" w:rsidP="00EC2F1E">
      <w:pPr>
        <w:widowControl w:val="0"/>
        <w:ind w:left="-567" w:firstLine="567"/>
        <w:jc w:val="both"/>
        <w:rPr>
          <w:lang w:val="uk-UA"/>
        </w:rPr>
      </w:pPr>
      <w:r w:rsidRPr="00FF53EA">
        <w:rPr>
          <w:lang w:val="uk-UA"/>
        </w:rPr>
        <w:t xml:space="preserve"> Методичні рекомендації щодо оцінювання результатів навчання учнів 1-4 класів закладів загальної середньої освіти, затверджені наказом Міністерства освіти і науки України від 13.07.2021 р. № 813; </w:t>
      </w:r>
    </w:p>
    <w:p w:rsidR="00EC2F1E" w:rsidRPr="00FF53EA" w:rsidRDefault="00EC2F1E" w:rsidP="00EC2F1E">
      <w:pPr>
        <w:widowControl w:val="0"/>
        <w:ind w:left="-567" w:firstLine="567"/>
        <w:jc w:val="both"/>
        <w:rPr>
          <w:lang w:val="uk-UA"/>
        </w:rPr>
      </w:pPr>
      <w:r w:rsidRPr="00FF53EA">
        <w:rPr>
          <w:lang w:val="uk-UA"/>
        </w:rPr>
        <w:t>Методичні рекомендації щодо оцінювання навчальних досягнень учнів 5-</w:t>
      </w:r>
      <w:r w:rsidR="00793271">
        <w:rPr>
          <w:lang w:val="uk-UA"/>
        </w:rPr>
        <w:t>8</w:t>
      </w:r>
      <w:r w:rsidRPr="00FF53EA">
        <w:rPr>
          <w:lang w:val="uk-UA"/>
        </w:rPr>
        <w:t xml:space="preserve"> класів, які здобувають освіту відповідно до нового Державного стандарту базової середньої освіти, </w:t>
      </w:r>
      <w:r w:rsidRPr="00FF53EA">
        <w:rPr>
          <w:lang w:val="uk-UA" w:eastAsia="uk-UA"/>
        </w:rPr>
        <w:t xml:space="preserve">затверджені </w:t>
      </w:r>
      <w:hyperlink r:id="rId26" w:tgtFrame="_blank" w:history="1">
        <w:r w:rsidRPr="00FF53EA">
          <w:rPr>
            <w:rStyle w:val="a3"/>
            <w:color w:val="auto"/>
            <w:u w:val="none"/>
            <w:lang w:val="uk-UA" w:eastAsia="uk-UA"/>
          </w:rPr>
          <w:t>наказом МОН від 02.08.2024 №1093</w:t>
        </w:r>
      </w:hyperlink>
      <w:r w:rsidRPr="00FF53EA">
        <w:rPr>
          <w:lang w:eastAsia="uk-UA"/>
        </w:rPr>
        <w:t> </w:t>
      </w:r>
    </w:p>
    <w:p w:rsidR="00EC2F1E" w:rsidRPr="00FF53EA" w:rsidRDefault="00EC2F1E" w:rsidP="00EC2F1E">
      <w:pPr>
        <w:widowControl w:val="0"/>
        <w:ind w:left="-567" w:firstLine="567"/>
        <w:jc w:val="both"/>
        <w:rPr>
          <w:lang w:val="uk-UA"/>
        </w:rPr>
      </w:pPr>
      <w:r w:rsidRPr="00FF53EA">
        <w:rPr>
          <w:lang w:val="uk-UA"/>
        </w:rPr>
        <w:t xml:space="preserve">Критерії оцінювання навчальних досягнень учнів (вихованців) у системі загальної середньої освіти (затверджені наказом Міністерства освіти і науки, молоді та спорту України 13 квітня 2011 р. № 329, зареєстрованим в Міністерстві юстиції України 11 травня 2011 р. за </w:t>
      </w:r>
      <w:r w:rsidRPr="00FF53EA">
        <w:t>N</w:t>
      </w:r>
      <w:r w:rsidR="00793271">
        <w:rPr>
          <w:lang w:val="uk-UA"/>
        </w:rPr>
        <w:t xml:space="preserve"> 566/19304) (чинні для 9– 10</w:t>
      </w:r>
      <w:r w:rsidRPr="00FF53EA">
        <w:rPr>
          <w:lang w:val="uk-UA"/>
        </w:rPr>
        <w:t xml:space="preserve"> класів); </w:t>
      </w:r>
    </w:p>
    <w:p w:rsidR="00EC2F1E" w:rsidRPr="00FF53EA" w:rsidRDefault="00EC2F1E" w:rsidP="00EC2F1E">
      <w:pPr>
        <w:widowControl w:val="0"/>
        <w:ind w:left="-567" w:firstLine="567"/>
        <w:jc w:val="both"/>
        <w:rPr>
          <w:lang w:val="uk-UA"/>
        </w:rPr>
      </w:pPr>
      <w:r w:rsidRPr="00FF53EA">
        <w:rPr>
          <w:lang w:val="uk-UA"/>
        </w:rPr>
        <w:t>Орієнтовні вимоги оцінювання навчальних досягнень учнів із базових дисциплін у системі загальної середньої освіти, затверджені наказом Міністерства освіти і науки України від 21.08. 2013 р. № 1222 із змінами</w:t>
      </w:r>
      <w:r w:rsidR="00793271">
        <w:rPr>
          <w:lang w:val="uk-UA"/>
        </w:rPr>
        <w:t>, додаток 2 (чинні для 9 – 10</w:t>
      </w:r>
      <w:r w:rsidRPr="00FF53EA">
        <w:rPr>
          <w:lang w:val="uk-UA"/>
        </w:rPr>
        <w:t xml:space="preserve"> класів); </w:t>
      </w:r>
    </w:p>
    <w:p w:rsidR="00EC2F1E" w:rsidRPr="00FF53EA" w:rsidRDefault="00EC2F1E" w:rsidP="00EC2F1E">
      <w:pPr>
        <w:widowControl w:val="0"/>
        <w:ind w:left="-567" w:firstLine="567"/>
        <w:jc w:val="both"/>
        <w:rPr>
          <w:lang w:val="uk-UA"/>
        </w:rPr>
      </w:pPr>
      <w:r w:rsidRPr="00FF53EA">
        <w:rPr>
          <w:lang w:val="uk-UA"/>
        </w:rPr>
        <w:t xml:space="preserve"> Інструкція з ведення класного журналу 5-11(12)-х класів загальноосвітніх навчальних закладів, затверджена наказом Міністерства освіти і науки України від 03.06.2008 р. № 496. </w:t>
      </w:r>
    </w:p>
    <w:p w:rsidR="00EC2F1E" w:rsidRPr="00FF53EA" w:rsidRDefault="00EC2F1E" w:rsidP="00EC2F1E">
      <w:pPr>
        <w:widowControl w:val="0"/>
        <w:ind w:left="-567" w:firstLine="567"/>
        <w:jc w:val="both"/>
        <w:rPr>
          <w:lang w:val="uk-UA"/>
        </w:rPr>
      </w:pPr>
      <w:r w:rsidRPr="00FF53EA">
        <w:rPr>
          <w:i/>
          <w:lang w:val="uk-UA"/>
        </w:rPr>
        <w:t>Оцінювання здобувачів початкової освіти</w:t>
      </w:r>
      <w:r w:rsidRPr="00FF53EA">
        <w:rPr>
          <w:lang w:val="uk-UA"/>
        </w:rPr>
        <w:t>.</w:t>
      </w:r>
    </w:p>
    <w:p w:rsidR="00EC2F1E" w:rsidRPr="00FF53EA" w:rsidRDefault="00EC2F1E" w:rsidP="00EC2F1E">
      <w:pPr>
        <w:ind w:left="-567" w:firstLine="567"/>
        <w:jc w:val="both"/>
        <w:rPr>
          <w:rFonts w:eastAsia="Calibri"/>
          <w:lang w:val="uk-UA" w:eastAsia="en-US"/>
        </w:rPr>
      </w:pPr>
      <w:r w:rsidRPr="00FF53EA">
        <w:rPr>
          <w:rFonts w:eastAsia="Calibri"/>
          <w:lang w:val="uk-UA" w:eastAsia="en-US"/>
        </w:rPr>
        <w:t>Оцінювання учнів 1-4 класів відповідно системи оцінювання навчальних досягнень учнів початкових класів в умовах НУШ,</w:t>
      </w:r>
      <w:r w:rsidRPr="00FF53EA">
        <w:rPr>
          <w:lang w:val="uk-UA"/>
        </w:rPr>
        <w:t xml:space="preserve"> відповідно до Державного стандарту початкової освіти здійснюють формувальне і підсумкове оцінювання. </w:t>
      </w:r>
      <w:r w:rsidRPr="00FF53EA">
        <w:rPr>
          <w:rFonts w:eastAsia="Calibri"/>
          <w:lang w:val="uk-UA" w:eastAsia="en-US"/>
        </w:rPr>
        <w:t>Рішенням педагогічної ради №</w:t>
      </w:r>
      <w:r w:rsidR="008234BD" w:rsidRPr="00FF53EA">
        <w:rPr>
          <w:rFonts w:eastAsia="Calibri"/>
          <w:lang w:val="uk-UA" w:eastAsia="en-US"/>
        </w:rPr>
        <w:t xml:space="preserve"> </w:t>
      </w:r>
      <w:r w:rsidRPr="00FF53EA">
        <w:rPr>
          <w:rFonts w:eastAsia="Calibri"/>
          <w:lang w:val="uk-UA" w:eastAsia="en-US"/>
        </w:rPr>
        <w:t xml:space="preserve">1 від 29.08.2022 року було вирішено: </w:t>
      </w:r>
      <w:r w:rsidRPr="00FF53EA">
        <w:rPr>
          <w:rFonts w:eastAsia="Calibri"/>
          <w:lang w:val="uk-UA"/>
        </w:rPr>
        <w:t xml:space="preserve">результат оцінювання особистісних надбань  учнів у 1-4 класах виражати вербальною оцінкою. </w:t>
      </w:r>
      <w:r w:rsidRPr="00FF53EA">
        <w:rPr>
          <w:rFonts w:eastAsia="Calibri"/>
        </w:rPr>
        <w:t xml:space="preserve">Результати  оцінювання об’єктивних результатів навчання учнів у 1-2 класах вербальною оцінкою, у 3-4 класах  </w:t>
      </w:r>
      <w:proofErr w:type="gramStart"/>
      <w:r w:rsidRPr="00FF53EA">
        <w:rPr>
          <w:rFonts w:eastAsia="Calibri"/>
        </w:rPr>
        <w:t>р</w:t>
      </w:r>
      <w:proofErr w:type="gramEnd"/>
      <w:r w:rsidRPr="00FF53EA">
        <w:rPr>
          <w:rFonts w:eastAsia="Calibri"/>
        </w:rPr>
        <w:t>івневою оцінкою.</w:t>
      </w:r>
      <w:r w:rsidRPr="00FF53EA">
        <w:rPr>
          <w:rFonts w:eastAsia="Calibri"/>
          <w:lang w:val="uk-UA"/>
        </w:rPr>
        <w:t xml:space="preserve"> Оцінювання грунтувати на принципах  дитиноцентризму, об’єктивності, доброчесності, справедливості, неупередженості, систематичності, гнучкості, перспективності, диференційованості та  конфеденціальності, а також чіткості, прозорості, доброзичливості.</w:t>
      </w:r>
    </w:p>
    <w:p w:rsidR="007E47C5" w:rsidRPr="00FF53EA" w:rsidRDefault="007E47C5" w:rsidP="00013693">
      <w:pPr>
        <w:ind w:left="-567" w:firstLine="567"/>
        <w:jc w:val="both"/>
        <w:rPr>
          <w:lang w:val="uk-UA"/>
        </w:rPr>
      </w:pPr>
      <w:r w:rsidRPr="00FF53EA">
        <w:rPr>
          <w:lang w:val="uk-UA"/>
        </w:rPr>
        <w:lastRenderedPageBreak/>
        <w:t>Оцінювання зд</w:t>
      </w:r>
      <w:r w:rsidR="00793271">
        <w:rPr>
          <w:lang w:val="uk-UA"/>
        </w:rPr>
        <w:t>обувачів освіти 5-8-х класів у 2025/2026</w:t>
      </w:r>
      <w:r w:rsidRPr="00FF53EA">
        <w:rPr>
          <w:lang w:val="uk-UA"/>
        </w:rPr>
        <w:t xml:space="preserve"> н.р. здійснюється відповідно до Методичних рекомендацій, затверджених наказом Міністерства освіти і науки України від 02.08.2024 № 1093.</w:t>
      </w:r>
    </w:p>
    <w:p w:rsidR="007E47C5" w:rsidRPr="00FF53EA" w:rsidRDefault="007E47C5" w:rsidP="00013693">
      <w:pPr>
        <w:ind w:left="-567" w:firstLine="567"/>
        <w:jc w:val="both"/>
        <w:rPr>
          <w:lang w:val="uk-UA"/>
        </w:rPr>
      </w:pPr>
      <w:r w:rsidRPr="00FF53EA">
        <w:rPr>
          <w:lang w:val="uk-UA"/>
        </w:rPr>
        <w:t>Основними видами оцінювання результатів навчання учнів є формувальне оцінювання, підсумкове оцінювання та державна підсумкова атестація.</w:t>
      </w:r>
    </w:p>
    <w:p w:rsidR="007E47C5" w:rsidRPr="00FF53EA" w:rsidRDefault="007E47C5" w:rsidP="00013693">
      <w:pPr>
        <w:ind w:left="-567" w:firstLine="567"/>
        <w:jc w:val="both"/>
        <w:rPr>
          <w:lang w:val="uk-UA"/>
        </w:rPr>
      </w:pPr>
      <w:r w:rsidRPr="00FF53EA">
        <w:rPr>
          <w:lang w:val="uk-UA"/>
        </w:rPr>
        <w:t>Формувальне оцінювання спрямоване на відстеження динаміки начального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w:t>
      </w:r>
    </w:p>
    <w:p w:rsidR="007E47C5" w:rsidRPr="00FF53EA" w:rsidRDefault="007E47C5" w:rsidP="00013693">
      <w:pPr>
        <w:ind w:left="-567" w:firstLine="567"/>
        <w:jc w:val="both"/>
      </w:pPr>
      <w:proofErr w:type="gramStart"/>
      <w:r w:rsidRPr="00FF53EA">
        <w:t>П</w:t>
      </w:r>
      <w:proofErr w:type="gramEnd"/>
      <w:r w:rsidRPr="00FF53EA">
        <w:t>ідсумкове оцінювання показує результат навчання та розвитку.</w:t>
      </w:r>
    </w:p>
    <w:p w:rsidR="007E47C5" w:rsidRPr="00FF53EA" w:rsidRDefault="007E47C5" w:rsidP="00013693">
      <w:pPr>
        <w:ind w:left="-567" w:firstLine="567"/>
        <w:jc w:val="both"/>
      </w:pPr>
      <w:r w:rsidRPr="00FF53EA">
        <w:t xml:space="preserve">Оцінювання результатів навчання учнів здійснюються згідно з вимогами до обовʼязкових результатів навчання,  визначених Державним стандартом на основі компетентнісного </w:t>
      </w:r>
      <w:proofErr w:type="gramStart"/>
      <w:r w:rsidRPr="00FF53EA">
        <w:t>п</w:t>
      </w:r>
      <w:proofErr w:type="gramEnd"/>
      <w:r w:rsidRPr="00FF53EA">
        <w:t xml:space="preserve">ідходу. Оцінювання дає інформацію про досягнення результатів навчання </w:t>
      </w:r>
      <w:proofErr w:type="gramStart"/>
      <w:r w:rsidRPr="00FF53EA">
        <w:t>на певному</w:t>
      </w:r>
      <w:proofErr w:type="gramEnd"/>
      <w:r w:rsidRPr="00FF53EA">
        <w:t xml:space="preserve"> етапі освітнього процесу. Результати оцінювання виражаються в балах (від 1 до 12) та/або в оціночних судженнях.</w:t>
      </w:r>
    </w:p>
    <w:p w:rsidR="007E47C5" w:rsidRPr="00FF53EA" w:rsidRDefault="007E47C5" w:rsidP="00013693">
      <w:pPr>
        <w:ind w:left="-567" w:firstLine="567"/>
        <w:jc w:val="both"/>
      </w:pPr>
      <w:r w:rsidRPr="00FF53EA">
        <w:t xml:space="preserve">Оцінювання може здійснюватися як у процесі навчання (поточне), так і на </w:t>
      </w:r>
      <w:proofErr w:type="gramStart"/>
      <w:r w:rsidRPr="00FF53EA">
        <w:t>р</w:t>
      </w:r>
      <w:proofErr w:type="gramEnd"/>
      <w:r w:rsidRPr="00FF53EA">
        <w:t>ізних його етапах (підсумкове).</w:t>
      </w:r>
    </w:p>
    <w:p w:rsidR="007E47C5" w:rsidRPr="00FF53EA" w:rsidRDefault="007E47C5" w:rsidP="00013693">
      <w:pPr>
        <w:ind w:left="-567" w:firstLine="567"/>
        <w:jc w:val="both"/>
      </w:pPr>
      <w:r w:rsidRPr="00FF53EA">
        <w:t xml:space="preserve">Оцінювання результатів навчання здійснюється за допомогою </w:t>
      </w:r>
      <w:proofErr w:type="gramStart"/>
      <w:r w:rsidRPr="00FF53EA">
        <w:t>р</w:t>
      </w:r>
      <w:proofErr w:type="gramEnd"/>
      <w:r w:rsidRPr="00FF53EA">
        <w:t>ізних методів, вибір яких зумовлюється особливостями змісту навчального предмета/інтегрованого курсу, його обсягом, рівнем узагальнення, віковими особливостями учнів із стосуванням різних способів і засобів:</w:t>
      </w:r>
    </w:p>
    <w:p w:rsidR="007E47C5" w:rsidRPr="00FF53EA" w:rsidRDefault="007E47C5" w:rsidP="00013693">
      <w:pPr>
        <w:ind w:left="-567" w:firstLine="567"/>
        <w:jc w:val="both"/>
      </w:pPr>
      <w:r w:rsidRPr="00FF53EA">
        <w:t xml:space="preserve">усного опитування (індивідуальне, групове тощо); спостереження; аналіз портфоліо; письмових завдань (окремі навчальні завдання, зокрема тестові з використанням ІТ, перекази, диктанти тощо, а також діагностувальні, </w:t>
      </w:r>
      <w:proofErr w:type="gramStart"/>
      <w:r w:rsidRPr="00FF53EA">
        <w:t>п</w:t>
      </w:r>
      <w:proofErr w:type="gramEnd"/>
      <w:r w:rsidRPr="00FF53EA">
        <w:t xml:space="preserve">ідсумкові роботи); практичних завдань (завдання на лабораторному обладнанні, реальних обʼєктах; робота з картами, діаграмами; заповнення таблиць, побудова схем, моделей, зокрема з використанням електронних засобів навчання тощо); завдань із використанням IT (онлайн-тести, презентацій результатів завдань та </w:t>
      </w:r>
      <w:proofErr w:type="gramStart"/>
      <w:r w:rsidRPr="00FF53EA">
        <w:t>досл</w:t>
      </w:r>
      <w:proofErr w:type="gramEnd"/>
      <w:r w:rsidRPr="00FF53EA">
        <w:t>іджень, компʼютерні продукти тощо); самооцінювання, взаємооцінювання; комплексного, що поєднує різні способи й засоби оцінювання.</w:t>
      </w:r>
    </w:p>
    <w:p w:rsidR="007E47C5" w:rsidRPr="00FF53EA" w:rsidRDefault="007E47C5" w:rsidP="00013693">
      <w:pPr>
        <w:ind w:left="-567" w:firstLine="567"/>
        <w:jc w:val="both"/>
      </w:pPr>
      <w:r w:rsidRPr="00FF53EA">
        <w:t xml:space="preserve">Оцінювання здійснюється із застосуванням завдань </w:t>
      </w:r>
      <w:proofErr w:type="gramStart"/>
      <w:r w:rsidRPr="00FF53EA">
        <w:t>р</w:t>
      </w:r>
      <w:proofErr w:type="gramEnd"/>
      <w:r w:rsidRPr="00FF53EA">
        <w:t>ізних когнітивних рівнів: на творення знань, на розуміння, на застосування в стандартних і змінених навчальних ситуаціях, уміння висловлювати власні судження, ставлення тощо.</w:t>
      </w:r>
    </w:p>
    <w:p w:rsidR="007E47C5" w:rsidRPr="00FF53EA" w:rsidRDefault="007E47C5" w:rsidP="00013693">
      <w:pPr>
        <w:ind w:left="-567" w:firstLine="567"/>
        <w:jc w:val="both"/>
      </w:pPr>
      <w:r w:rsidRPr="00FF53EA">
        <w:t xml:space="preserve">Частотність та процедури проведення оцінювання, а також види діяльності, результати яких </w:t>
      </w:r>
      <w:proofErr w:type="gramStart"/>
      <w:r w:rsidRPr="00FF53EA">
        <w:t>п</w:t>
      </w:r>
      <w:proofErr w:type="gramEnd"/>
      <w:r w:rsidRPr="00FF53EA">
        <w:t>ідлягають оцінюванню визначають педагогічні працівники з урахуванням дидактичної мети, особливостей змісту навчального предмета /інтегрованого курсу та з урахуванням етапу опанування програмовим матеріалом та етапу досягнення очікуваного результату навчання.</w:t>
      </w:r>
    </w:p>
    <w:p w:rsidR="007E47C5" w:rsidRPr="00FF53EA" w:rsidRDefault="007E47C5" w:rsidP="00013693">
      <w:pPr>
        <w:ind w:left="-567" w:firstLine="567"/>
        <w:jc w:val="both"/>
      </w:pPr>
      <w:r w:rsidRPr="00FF53EA">
        <w:t xml:space="preserve">Оцінювання результатів навчання учнів потребує гнучкості. </w:t>
      </w:r>
      <w:proofErr w:type="gramStart"/>
      <w:r w:rsidRPr="00FF53EA">
        <w:t>П</w:t>
      </w:r>
      <w:proofErr w:type="gramEnd"/>
      <w:r w:rsidRPr="00FF53EA">
        <w:t>ідходи до оцінювання в різнях класах можуть мати відмінності, спрямовані на реалізацію освітньої програми закладу освіти та автономії вчителя.</w:t>
      </w:r>
    </w:p>
    <w:p w:rsidR="007E47C5" w:rsidRPr="00FF53EA" w:rsidRDefault="007E47C5" w:rsidP="00013693">
      <w:pPr>
        <w:ind w:left="-567" w:firstLine="567"/>
        <w:jc w:val="both"/>
      </w:pPr>
      <w:proofErr w:type="gramStart"/>
      <w:r w:rsidRPr="00FF53EA">
        <w:t>П</w:t>
      </w:r>
      <w:proofErr w:type="gramEnd"/>
      <w:r w:rsidRPr="00FF53EA">
        <w:t>ід час навчання в дистанційному та змішаному форматі оцінювання р</w:t>
      </w:r>
      <w:r w:rsidR="008234BD" w:rsidRPr="00FF53EA">
        <w:t>езультатів навчання учнів може</w:t>
      </w:r>
      <w:r w:rsidRPr="00FF53EA">
        <w:t xml:space="preserve"> здійснюватися очно або дистанційно з використанням можливостей інформаційно-комунікаційних(цифрових) технологій, зокрема відеоконференцій.</w:t>
      </w:r>
    </w:p>
    <w:p w:rsidR="007E47C5" w:rsidRPr="00FF53EA" w:rsidRDefault="007E47C5" w:rsidP="00013693">
      <w:pPr>
        <w:ind w:left="-567" w:firstLine="567"/>
        <w:jc w:val="both"/>
      </w:pPr>
      <w:proofErr w:type="gramStart"/>
      <w:r w:rsidRPr="00FF53EA">
        <w:t>П</w:t>
      </w:r>
      <w:proofErr w:type="gramEnd"/>
      <w:r w:rsidRPr="00FF53EA">
        <w:t>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тверджень,відомостей).</w:t>
      </w:r>
    </w:p>
    <w:p w:rsidR="007E47C5" w:rsidRPr="00FF53EA" w:rsidRDefault="007E47C5" w:rsidP="00013693">
      <w:pPr>
        <w:ind w:left="-567" w:firstLine="567"/>
        <w:jc w:val="both"/>
      </w:pPr>
      <w:proofErr w:type="gramStart"/>
      <w:r w:rsidRPr="00FF53EA">
        <w:t>У</w:t>
      </w:r>
      <w:proofErr w:type="gramEnd"/>
      <w:r w:rsidRPr="00FF53EA">
        <w:t xml:space="preserve"> разі порушення учнями принципів академічної доброчесності, зокрема</w:t>
      </w:r>
    </w:p>
    <w:p w:rsidR="007E47C5" w:rsidRPr="00FF53EA" w:rsidRDefault="007E47C5" w:rsidP="00013693">
      <w:pPr>
        <w:ind w:left="-567" w:firstLine="567"/>
        <w:jc w:val="both"/>
      </w:pPr>
      <w:r w:rsidRPr="00FF53EA">
        <w:t xml:space="preserve">списування  (виконання письмових робіт із залученням зовнішніх джерел інформації, окрім дозволених для використання </w:t>
      </w:r>
      <w:proofErr w:type="gramStart"/>
      <w:r w:rsidRPr="00FF53EA">
        <w:t>п</w:t>
      </w:r>
      <w:proofErr w:type="gramEnd"/>
      <w:r w:rsidRPr="00FF53EA">
        <w:t>ід час певного виду навчальної діяльності), учитель /учителька може ухвалити рішення не оцінювати результат такої навчальної діяльності та запропонувати учню / учениці повторне проходження оцінювання.</w:t>
      </w:r>
    </w:p>
    <w:p w:rsidR="007E47C5" w:rsidRPr="00FF53EA" w:rsidRDefault="007E47C5" w:rsidP="00013693">
      <w:pPr>
        <w:ind w:left="-567" w:firstLine="567"/>
        <w:jc w:val="both"/>
      </w:pPr>
      <w:r w:rsidRPr="00FF53EA">
        <w:t xml:space="preserve">Оцінка є конфіденційною інформацією, доступною лише для учнівства та його батьків (або осіб, що їх замінюють). Інформування батьків про результати навчання оже відбуватися </w:t>
      </w:r>
      <w:proofErr w:type="gramStart"/>
      <w:r w:rsidRPr="00FF53EA">
        <w:t>п</w:t>
      </w:r>
      <w:proofErr w:type="gramEnd"/>
      <w:r w:rsidRPr="00FF53EA">
        <w:t xml:space="preserve">ід час індивідуальних зустрічей, шляхом записів оцінювальних суджень у носіях зворотного </w:t>
      </w:r>
      <w:r w:rsidRPr="00FF53EA">
        <w:lastRenderedPageBreak/>
        <w:t xml:space="preserve">звʼязку з батьками (паперових/електронних щоденниках учнів тощо), фіксації результатів навчання у </w:t>
      </w:r>
      <w:proofErr w:type="gramStart"/>
      <w:r w:rsidRPr="00FF53EA">
        <w:t>св</w:t>
      </w:r>
      <w:proofErr w:type="gramEnd"/>
      <w:r w:rsidRPr="00FF53EA">
        <w:t>ідоцтві досягнень.</w:t>
      </w:r>
    </w:p>
    <w:p w:rsidR="007E47C5" w:rsidRPr="00FF53EA" w:rsidRDefault="008234BD" w:rsidP="00013693">
      <w:pPr>
        <w:ind w:left="-567" w:firstLine="567"/>
        <w:jc w:val="both"/>
      </w:pPr>
      <w:r w:rsidRPr="00FF53EA">
        <w:t xml:space="preserve">Формувальне оцінювання </w:t>
      </w:r>
      <w:r w:rsidRPr="00FF53EA">
        <w:rPr>
          <w:lang w:val="uk-UA"/>
        </w:rPr>
        <w:t xml:space="preserve">- </w:t>
      </w:r>
      <w:r w:rsidR="007E47C5" w:rsidRPr="00FF53EA">
        <w:t>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діагностувальну, коригувальну, орієнтувальну, мотиваційно-стимулювальну, розвивальну, прогностичну та виховну функції.</w:t>
      </w:r>
    </w:p>
    <w:p w:rsidR="007E47C5" w:rsidRPr="00FF53EA" w:rsidRDefault="007E47C5" w:rsidP="00013693">
      <w:pPr>
        <w:ind w:left="-567" w:firstLine="567"/>
        <w:jc w:val="both"/>
      </w:pPr>
      <w:r w:rsidRPr="00FF53EA">
        <w:t xml:space="preserve">Формувальне оцінювання (оцінювання в процесі навчання) відображає як процес звання учнівства так і результат його навчальної діяльності на певному етапі навчання та дозволяє вчителю / вчительці зрозуміти, як краще </w:t>
      </w:r>
      <w:proofErr w:type="gramStart"/>
      <w:r w:rsidRPr="00FF53EA">
        <w:t>п</w:t>
      </w:r>
      <w:proofErr w:type="gramEnd"/>
      <w:r w:rsidRPr="00FF53EA">
        <w:t xml:space="preserve">ідготувати учнів / учениць до підсумкового оцінювання та відслідковувати їхній прогрес протягом навчального року. Формувальне оцінювання передбачає використання </w:t>
      </w:r>
      <w:proofErr w:type="gramStart"/>
      <w:r w:rsidRPr="00FF53EA">
        <w:t>р</w:t>
      </w:r>
      <w:proofErr w:type="gramEnd"/>
      <w:r w:rsidRPr="00FF53EA">
        <w:t>ізноманітних методів збору інформації і повинне відповідати цілям і завданням, які встановлені для конкретного навчального предмета / інтегрованого курсу. Його здійснюють у формі само оцінювання, взаємооцінювання, оцінювання вчителем і учителькою із використанням окремих інструментів (карток, шкал, щоденника спостережень учителя, портфоліо результатів навчальної діяльності учня/учениці тощо). Окремі завдання для формувального оцінювання можуть бути диференційовані</w:t>
      </w:r>
      <w:r w:rsidR="00013693" w:rsidRPr="00FF53EA">
        <w:rPr>
          <w:lang w:val="uk-UA"/>
        </w:rPr>
        <w:t>.</w:t>
      </w:r>
      <w:r w:rsidRPr="00FF53EA">
        <w:t xml:space="preserve"> Кожний наступний </w:t>
      </w:r>
      <w:proofErr w:type="gramStart"/>
      <w:r w:rsidRPr="00FF53EA">
        <w:t>р</w:t>
      </w:r>
      <w:proofErr w:type="gramEnd"/>
      <w:r w:rsidRPr="00FF53EA">
        <w:t xml:space="preserve">івень (від початкового до високого) охоплює показники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обʼєктивну інформацію про </w:t>
      </w:r>
      <w:proofErr w:type="gramStart"/>
      <w:r w:rsidRPr="00FF53EA">
        <w:t>р</w:t>
      </w:r>
      <w:proofErr w:type="gramEnd"/>
      <w:r w:rsidRPr="00FF53EA">
        <w:t>івень досягнення учнями обовʼязкових результатів навчання певної групи, яка охоплює споріднені загальні результати відповідної освітньої галузі.</w:t>
      </w:r>
    </w:p>
    <w:p w:rsidR="007E47C5" w:rsidRPr="00FF53EA" w:rsidRDefault="007E47C5" w:rsidP="00013693">
      <w:pPr>
        <w:ind w:left="-567" w:firstLine="567"/>
        <w:jc w:val="both"/>
      </w:pPr>
      <w:r w:rsidRPr="00FF53EA">
        <w:t xml:space="preserve">Для отримання інформації щодо </w:t>
      </w:r>
      <w:proofErr w:type="gramStart"/>
      <w:r w:rsidRPr="00FF53EA">
        <w:t>р</w:t>
      </w:r>
      <w:proofErr w:type="gramEnd"/>
      <w:r w:rsidRPr="00FF53EA">
        <w:t>івня досягнення очікуваних результатів навчання учнями, визначених в окремому елементі навчальної програми (тема/розділ тощо), здійснюється тематичне оцінювання. Результати тематичного оцінювання можуть бути використані для коригування освітнього процесу.</w:t>
      </w:r>
    </w:p>
    <w:p w:rsidR="007E47C5" w:rsidRPr="00FF53EA" w:rsidRDefault="007E47C5" w:rsidP="00013693">
      <w:pPr>
        <w:ind w:left="-567" w:firstLine="567"/>
        <w:jc w:val="both"/>
      </w:pPr>
      <w:r w:rsidRPr="00FF53EA">
        <w:t xml:space="preserve">Метою </w:t>
      </w:r>
      <w:proofErr w:type="gramStart"/>
      <w:r w:rsidRPr="00FF53EA">
        <w:t>п</w:t>
      </w:r>
      <w:proofErr w:type="gramEnd"/>
      <w:r w:rsidRPr="00FF53EA">
        <w:t>ідсумкового оцінювання є співвіднесення фактичних результатів навчання, яких досягли учні із обовʼязковими очікуваними результатами навчання, в</w:t>
      </w:r>
      <w:r w:rsidR="00013693" w:rsidRPr="00FF53EA">
        <w:t>изначеними Державним стандартом/</w:t>
      </w:r>
      <w:r w:rsidRPr="00FF53EA">
        <w:t>модельною навчальною програмою за певний період навчання.</w:t>
      </w:r>
    </w:p>
    <w:p w:rsidR="007E47C5" w:rsidRPr="00FF53EA" w:rsidRDefault="007E47C5" w:rsidP="00013693">
      <w:pPr>
        <w:ind w:left="-567" w:firstLine="567"/>
        <w:jc w:val="both"/>
      </w:pPr>
      <w:proofErr w:type="gramStart"/>
      <w:r w:rsidRPr="00FF53EA">
        <w:t>П</w:t>
      </w:r>
      <w:proofErr w:type="gramEnd"/>
      <w:r w:rsidRPr="00FF53EA">
        <w:t xml:space="preserve">ідсумкове оцінювання здійснюється періодично. Кількість </w:t>
      </w:r>
      <w:proofErr w:type="gramStart"/>
      <w:r w:rsidRPr="00FF53EA">
        <w:t>п</w:t>
      </w:r>
      <w:proofErr w:type="gramEnd"/>
      <w:r w:rsidRPr="00FF53EA">
        <w:t xml:space="preserve">ідсумкових робіт, ас їх проведення вчитель і учителька може встановлювати самостійно. </w:t>
      </w:r>
      <w:proofErr w:type="gramStart"/>
      <w:r w:rsidRPr="00FF53EA">
        <w:t>П</w:t>
      </w:r>
      <w:proofErr w:type="gramEnd"/>
      <w:r w:rsidRPr="00FF53EA">
        <w:t>ідсумкові роботи можуть забезпечувати охоплення одного, декількох або всіх груп результатів, значених у Державному стандарті, у межах вивченого впродовж певного періоду і допомагають забезпечувати обʼєктивність оцінювання.</w:t>
      </w:r>
    </w:p>
    <w:p w:rsidR="007E47C5" w:rsidRPr="00FF53EA" w:rsidRDefault="007E47C5" w:rsidP="00013693">
      <w:pPr>
        <w:ind w:left="-567" w:firstLine="567"/>
        <w:jc w:val="both"/>
      </w:pPr>
      <w:proofErr w:type="gramStart"/>
      <w:r w:rsidRPr="00FF53EA">
        <w:t>П</w:t>
      </w:r>
      <w:proofErr w:type="gramEnd"/>
      <w:r w:rsidRPr="00FF53EA">
        <w:t>ідсумкове оцінювання за семестр здійснюється за групами результатів навчання, що передбачені Критеріями оцінювання за освітніми галузями (додаток 2) до наказу МОН від 02.08.2024 № 1093 з урахуванням різних форм і видів навчальної діяльності.</w:t>
      </w:r>
    </w:p>
    <w:p w:rsidR="007E47C5" w:rsidRPr="00FF53EA" w:rsidRDefault="007E47C5" w:rsidP="00013693">
      <w:pPr>
        <w:ind w:left="-567" w:firstLine="567"/>
        <w:jc w:val="both"/>
      </w:pPr>
      <w:r w:rsidRPr="00FF53EA">
        <w:t xml:space="preserve">Для формування висновків щодо </w:t>
      </w:r>
      <w:proofErr w:type="gramStart"/>
      <w:r w:rsidRPr="00FF53EA">
        <w:t>р</w:t>
      </w:r>
      <w:proofErr w:type="gramEnd"/>
      <w:r w:rsidRPr="00FF53EA">
        <w:t xml:space="preserve">івня досягнення обовʼязкових результатів навчання за семестр учитель/учителька може запропонувати учнівству: </w:t>
      </w:r>
      <w:r w:rsidR="00013693" w:rsidRPr="00FF53EA">
        <w:rPr>
          <w:lang w:val="uk-UA"/>
        </w:rPr>
        <w:t xml:space="preserve">1) </w:t>
      </w:r>
      <w:r w:rsidRPr="00FF53EA">
        <w:t xml:space="preserve">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2) виконати окремі </w:t>
      </w:r>
      <w:proofErr w:type="gramStart"/>
      <w:r w:rsidRPr="00FF53EA">
        <w:t>п</w:t>
      </w:r>
      <w:proofErr w:type="gramEnd"/>
      <w:r w:rsidRPr="00FF53EA">
        <w:t>ідсумкові роботи для кожної групи результатів, визначеної у Критеріях оцінювання за освітніми галузями.</w:t>
      </w:r>
    </w:p>
    <w:p w:rsidR="007E47C5" w:rsidRPr="00FF53EA" w:rsidRDefault="007E47C5" w:rsidP="00013693">
      <w:pPr>
        <w:ind w:left="-567" w:firstLine="567"/>
        <w:jc w:val="both"/>
      </w:pPr>
      <w:r w:rsidRPr="00FF53EA">
        <w:t xml:space="preserve">Відомості, отримані </w:t>
      </w:r>
      <w:proofErr w:type="gramStart"/>
      <w:r w:rsidRPr="00FF53EA">
        <w:t>п</w:t>
      </w:r>
      <w:proofErr w:type="gramEnd"/>
      <w:r w:rsidRPr="00FF53EA">
        <w:t>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w:t>
      </w:r>
    </w:p>
    <w:p w:rsidR="007E47C5" w:rsidRPr="00FF53EA" w:rsidRDefault="007E47C5" w:rsidP="00013693">
      <w:pPr>
        <w:ind w:left="-567" w:firstLine="567"/>
        <w:jc w:val="both"/>
      </w:pPr>
      <w:r w:rsidRPr="00FF53EA">
        <w:t>Оцінка за семестр може бути скоригованою.</w:t>
      </w:r>
    </w:p>
    <w:p w:rsidR="007E47C5" w:rsidRPr="00FF53EA" w:rsidRDefault="007E47C5" w:rsidP="00013693">
      <w:pPr>
        <w:ind w:left="-567" w:firstLine="567"/>
        <w:jc w:val="both"/>
      </w:pPr>
      <w:proofErr w:type="gramStart"/>
      <w:r w:rsidRPr="00FF53EA">
        <w:t>Р</w:t>
      </w:r>
      <w:proofErr w:type="gramEnd"/>
      <w:r w:rsidRPr="00FF53EA">
        <w:t xml:space="preserve">ічну оцінку виставлять на підставі загальних оцінок за І та II семестри або скорегованих  семестрових оцінок. </w:t>
      </w:r>
      <w:proofErr w:type="gramStart"/>
      <w:r w:rsidRPr="00FF53EA">
        <w:t>Р</w:t>
      </w:r>
      <w:proofErr w:type="gramEnd"/>
      <w:r w:rsidRPr="00FF53EA">
        <w:t xml:space="preserve">ічна оцінка не обов’язково  середнім </w:t>
      </w:r>
    </w:p>
    <w:p w:rsidR="007E47C5" w:rsidRPr="00FF53EA" w:rsidRDefault="007E47C5" w:rsidP="00013693">
      <w:pPr>
        <w:ind w:left="-567" w:firstLine="567"/>
        <w:jc w:val="both"/>
      </w:pPr>
      <w:r w:rsidRPr="00FF53EA">
        <w:t xml:space="preserve">арифметичним оцінок </w:t>
      </w:r>
      <w:proofErr w:type="gramStart"/>
      <w:r w:rsidRPr="00FF53EA">
        <w:t>за</w:t>
      </w:r>
      <w:proofErr w:type="gramEnd"/>
      <w:r w:rsidRPr="00FF53EA">
        <w:t xml:space="preserve"> І та ІІ семестри. Для визначення </w:t>
      </w:r>
      <w:proofErr w:type="gramStart"/>
      <w:r w:rsidRPr="00FF53EA">
        <w:t>р</w:t>
      </w:r>
      <w:proofErr w:type="gramEnd"/>
      <w:r w:rsidRPr="00FF53EA">
        <w:t xml:space="preserve">ічної оцінки потрібно враховувати динаміку особистих досягнень учня/учениці протягом року. </w:t>
      </w:r>
      <w:proofErr w:type="gramStart"/>
      <w:r w:rsidRPr="00FF53EA">
        <w:t>Р</w:t>
      </w:r>
      <w:proofErr w:type="gramEnd"/>
      <w:r w:rsidRPr="00FF53EA">
        <w:t>ічне оцінювання також може бути скоригованим.</w:t>
      </w:r>
    </w:p>
    <w:p w:rsidR="007E47C5" w:rsidRPr="00FF53EA" w:rsidRDefault="007E47C5" w:rsidP="00013693">
      <w:pPr>
        <w:ind w:left="-567" w:firstLine="567"/>
        <w:jc w:val="both"/>
      </w:pPr>
      <w:r w:rsidRPr="00FF53EA">
        <w:t xml:space="preserve">Результати семестрового та </w:t>
      </w:r>
      <w:proofErr w:type="gramStart"/>
      <w:r w:rsidRPr="00FF53EA">
        <w:t>р</w:t>
      </w:r>
      <w:proofErr w:type="gramEnd"/>
      <w:r w:rsidRPr="00FF53EA">
        <w:t xml:space="preserve">ічного оцінювання фіксують у класному журналі та свідоцтві досягнень. </w:t>
      </w:r>
    </w:p>
    <w:p w:rsidR="007E47C5" w:rsidRPr="00FF53EA" w:rsidRDefault="007E47C5" w:rsidP="00013693">
      <w:pPr>
        <w:ind w:left="-567" w:firstLine="567"/>
        <w:jc w:val="both"/>
      </w:pPr>
      <w:r w:rsidRPr="00FF53EA">
        <w:lastRenderedPageBreak/>
        <w:t xml:space="preserve">Оцінювання здійснюється за визначеними критеріями, які дозволяють встановити відповідність </w:t>
      </w:r>
      <w:proofErr w:type="gramStart"/>
      <w:r w:rsidRPr="00FF53EA">
        <w:t>між</w:t>
      </w:r>
      <w:proofErr w:type="gramEnd"/>
      <w:r w:rsidRPr="00FF53EA">
        <w:t xml:space="preserve"> вимогами до обовʼязкових результатів навчання, визначеними Державним стандартом і фактичними результатами навчання, яких досягли учні.</w:t>
      </w:r>
    </w:p>
    <w:p w:rsidR="007E47C5" w:rsidRPr="00FF53EA" w:rsidRDefault="007E47C5" w:rsidP="00013693">
      <w:pPr>
        <w:ind w:left="-567" w:firstLine="567"/>
        <w:jc w:val="both"/>
      </w:pPr>
      <w:r w:rsidRPr="00FF53EA">
        <w:t xml:space="preserve">Загальні критерії оцінювання визначають загальні </w:t>
      </w:r>
      <w:proofErr w:type="gramStart"/>
      <w:r w:rsidRPr="00FF53EA">
        <w:t>п</w:t>
      </w:r>
      <w:proofErr w:type="gramEnd"/>
      <w:r w:rsidRPr="00FF53EA">
        <w:t>ідходи до встановлення результатів навчання учнів і слугують основою критеріїв оцінювання за освітніми галузями.</w:t>
      </w:r>
    </w:p>
    <w:p w:rsidR="007E47C5" w:rsidRPr="00FF53EA" w:rsidRDefault="007E47C5" w:rsidP="00013693">
      <w:pPr>
        <w:ind w:left="-567" w:firstLine="567"/>
        <w:jc w:val="both"/>
      </w:pPr>
      <w:r w:rsidRPr="00FF53EA">
        <w:t xml:space="preserve">Критерії оцінювання реалізуються за чотирма </w:t>
      </w:r>
      <w:proofErr w:type="gramStart"/>
      <w:r w:rsidRPr="00FF53EA">
        <w:t>р</w:t>
      </w:r>
      <w:proofErr w:type="gramEnd"/>
      <w:r w:rsidRPr="00FF53EA">
        <w:t xml:space="preserve">івнями (початковий, середній, достатній, високий). Кожний наступний </w:t>
      </w:r>
      <w:proofErr w:type="gramStart"/>
      <w:r w:rsidRPr="00FF53EA">
        <w:t>р</w:t>
      </w:r>
      <w:proofErr w:type="gramEnd"/>
      <w:r w:rsidRPr="00FF53EA">
        <w:t xml:space="preserve">івень охоплює вимоги до попереднього, а також додає нові. Критерії оцінювання дають змогу здійснювати оцінювання  результатів навчання у 12-бальній шкалі критерії оцінювання дають змогу здійснювати оцінювання результатів навчання у 12-бальній шкалі оцінювався. Один </w:t>
      </w:r>
      <w:proofErr w:type="gramStart"/>
      <w:r w:rsidRPr="00FF53EA">
        <w:t>р</w:t>
      </w:r>
      <w:proofErr w:type="gramEnd"/>
      <w:r w:rsidRPr="00FF53EA">
        <w:t>івень складається з 3 балів, в сумі дають 12.</w:t>
      </w:r>
    </w:p>
    <w:p w:rsidR="007E47C5" w:rsidRPr="00FF53EA" w:rsidRDefault="007E47C5" w:rsidP="00013693">
      <w:pPr>
        <w:ind w:left="-567" w:firstLine="567"/>
        <w:jc w:val="both"/>
      </w:pPr>
      <w:proofErr w:type="gramStart"/>
      <w:r w:rsidRPr="00FF53EA">
        <w:t>Св</w:t>
      </w:r>
      <w:proofErr w:type="gramEnd"/>
      <w:r w:rsidRPr="00FF53EA">
        <w:t>ідоцтво досягнень складається з двох частин:</w:t>
      </w:r>
    </w:p>
    <w:p w:rsidR="007E47C5" w:rsidRPr="00FF53EA" w:rsidRDefault="007E47C5" w:rsidP="00013693">
      <w:pPr>
        <w:ind w:left="-567" w:firstLine="567"/>
        <w:jc w:val="both"/>
      </w:pPr>
      <w:r w:rsidRPr="00FF53EA">
        <w:t>1</w:t>
      </w:r>
      <w:r w:rsidRPr="00FF53EA">
        <w:rPr>
          <w:b/>
        </w:rPr>
        <w:t>. Характеристика навчальної діяльності.</w:t>
      </w:r>
      <w:r w:rsidRPr="00FF53EA">
        <w:t xml:space="preserve"> Тут учителі оцінюють </w:t>
      </w:r>
      <w:proofErr w:type="gramStart"/>
      <w:r w:rsidRPr="00FF53EA">
        <w:t>р</w:t>
      </w:r>
      <w:proofErr w:type="gramEnd"/>
      <w:r w:rsidRPr="00FF53EA">
        <w:t>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rsidR="007E47C5" w:rsidRPr="00FF53EA" w:rsidRDefault="007E47C5" w:rsidP="00013693">
      <w:pPr>
        <w:ind w:left="-567" w:firstLine="567"/>
        <w:jc w:val="both"/>
      </w:pPr>
      <w:r w:rsidRPr="00FF53EA">
        <w:t xml:space="preserve">Оцінок у цьому розділі </w:t>
      </w:r>
      <w:proofErr w:type="gramStart"/>
      <w:r w:rsidRPr="00FF53EA">
        <w:t>нема</w:t>
      </w:r>
      <w:proofErr w:type="gramEnd"/>
      <w:r w:rsidRPr="00FF53EA">
        <w:t xml:space="preserve">. Учитель лише визначає один із </w:t>
      </w:r>
      <w:proofErr w:type="gramStart"/>
      <w:r w:rsidRPr="00FF53EA">
        <w:t>р</w:t>
      </w:r>
      <w:proofErr w:type="gramEnd"/>
      <w:r w:rsidRPr="00FF53EA">
        <w:t xml:space="preserve">івнів сформованості того чи того уміння: «Має значні успіхи», «Демонструє помітний прогрес», «Потребує уваги і допомоги». Заповнювати цю частину </w:t>
      </w:r>
      <w:proofErr w:type="gramStart"/>
      <w:r w:rsidRPr="00FF53EA">
        <w:t>св</w:t>
      </w:r>
      <w:proofErr w:type="gramEnd"/>
      <w:r w:rsidRPr="00FF53EA">
        <w:t>ідоцтва може класний керівник або вчителі колегіально.</w:t>
      </w:r>
    </w:p>
    <w:p w:rsidR="007E47C5" w:rsidRPr="00FF53EA" w:rsidRDefault="007E47C5" w:rsidP="00013693">
      <w:pPr>
        <w:ind w:left="-567" w:firstLine="567"/>
        <w:jc w:val="both"/>
      </w:pPr>
      <w:r w:rsidRPr="00FF53EA">
        <w:t xml:space="preserve">2. </w:t>
      </w:r>
      <w:r w:rsidRPr="00FF53EA">
        <w:rPr>
          <w:b/>
        </w:rPr>
        <w:t>Характеристика результатів навчання.</w:t>
      </w:r>
      <w:r w:rsidRPr="00FF53EA">
        <w:t xml:space="preserve"> У цьому розділі виставляють бали за навчальні предмети / інтегровані курси щосеместрово й за </w:t>
      </w:r>
      <w:proofErr w:type="gramStart"/>
      <w:r w:rsidRPr="00FF53EA">
        <w:t>р</w:t>
      </w:r>
      <w:proofErr w:type="gramEnd"/>
      <w:r w:rsidRPr="00FF53EA">
        <w:t xml:space="preserve">ік. Спочатку вчитель/вчителька виставляє бал за окремі групи результатів навчання, які визначено в Державному стандарті базової освіти. </w:t>
      </w:r>
      <w:proofErr w:type="gramStart"/>
      <w:r w:rsidRPr="00FF53EA">
        <w:t>П</w:t>
      </w:r>
      <w:proofErr w:type="gramEnd"/>
      <w:r w:rsidRPr="00FF53EA">
        <w:t>ісля цього виводить загальну оцінку за семестр.</w:t>
      </w:r>
    </w:p>
    <w:p w:rsidR="007E47C5" w:rsidRPr="00FF53EA" w:rsidRDefault="007E47C5" w:rsidP="00013693">
      <w:pPr>
        <w:ind w:left="-567" w:firstLine="567"/>
        <w:jc w:val="both"/>
      </w:pPr>
      <w:r w:rsidRPr="00FF53EA">
        <w:t xml:space="preserve">За кожну з цих груп результатів навчання оцінювався. Один </w:t>
      </w:r>
      <w:proofErr w:type="gramStart"/>
      <w:r w:rsidRPr="00FF53EA">
        <w:t>р</w:t>
      </w:r>
      <w:proofErr w:type="gramEnd"/>
      <w:r w:rsidRPr="00FF53EA">
        <w:t>івень складається з 3 балів, в сумі дають 12.</w:t>
      </w:r>
    </w:p>
    <w:p w:rsidR="007E47C5" w:rsidRPr="00FF53EA" w:rsidRDefault="007E47C5" w:rsidP="00013693">
      <w:pPr>
        <w:ind w:left="-567" w:firstLine="567"/>
        <w:jc w:val="both"/>
      </w:pPr>
      <w:r w:rsidRPr="00FF53EA">
        <w:t xml:space="preserve">За кожну з цих груп результатів навчання вчитель/вчителька виставляє оцінку. Загальна оцінка за семестр формується на </w:t>
      </w:r>
      <w:proofErr w:type="gramStart"/>
      <w:r w:rsidRPr="00FF53EA">
        <w:t>п</w:t>
      </w:r>
      <w:proofErr w:type="gramEnd"/>
      <w:r w:rsidRPr="00FF53EA">
        <w:t>ідставі оцінок за групами результатів, а річна -на основі семестрових.</w:t>
      </w:r>
    </w:p>
    <w:p w:rsidR="007E47C5" w:rsidRPr="00FF53EA" w:rsidRDefault="005B423B" w:rsidP="00013693">
      <w:pPr>
        <w:ind w:left="-567" w:firstLine="567"/>
        <w:jc w:val="both"/>
      </w:pPr>
      <w:proofErr w:type="gramStart"/>
      <w:r>
        <w:t xml:space="preserve">Оцінювання здобувачів освіти </w:t>
      </w:r>
      <w:r>
        <w:rPr>
          <w:lang w:val="uk-UA"/>
        </w:rPr>
        <w:t>9</w:t>
      </w:r>
      <w:r>
        <w:t>-1</w:t>
      </w:r>
      <w:r>
        <w:rPr>
          <w:lang w:val="uk-UA"/>
        </w:rPr>
        <w:t>0</w:t>
      </w:r>
      <w:r>
        <w:t xml:space="preserve"> класів у 202</w:t>
      </w:r>
      <w:r>
        <w:rPr>
          <w:lang w:val="uk-UA"/>
        </w:rPr>
        <w:t>5</w:t>
      </w:r>
      <w:r>
        <w:t>/202</w:t>
      </w:r>
      <w:r>
        <w:rPr>
          <w:lang w:val="uk-UA"/>
        </w:rPr>
        <w:t>6</w:t>
      </w:r>
      <w:r w:rsidR="007E47C5" w:rsidRPr="00FF53EA">
        <w:t xml:space="preserve"> н.р. здійснюється за критеріями оцінювання та Орієнтовними вимогами оцінювання навчальних досягнень учнів із базових дисциплін у системі загальної середньої оцінки</w:t>
      </w:r>
      <w:r w:rsidR="008234BD" w:rsidRPr="00FF53EA">
        <w:rPr>
          <w:lang w:val="uk-UA"/>
        </w:rPr>
        <w:t>, затверджені наказом Міністерства освіти і науки, молоді та спорту України 13 квітня 2011 р</w:t>
      </w:r>
      <w:proofErr w:type="gramEnd"/>
      <w:r w:rsidR="008234BD" w:rsidRPr="00FF53EA">
        <w:rPr>
          <w:lang w:val="uk-UA"/>
        </w:rPr>
        <w:t>. № 329, зареєстрованим в Міністерстві юстиції України 11 травня 2011 р. за № 566/19304</w:t>
      </w:r>
      <w:r w:rsidR="007E47C5" w:rsidRPr="00FF53EA">
        <w:t>.</w:t>
      </w:r>
    </w:p>
    <w:p w:rsidR="007E47C5" w:rsidRPr="00FF53EA" w:rsidRDefault="007E47C5" w:rsidP="00013693">
      <w:pPr>
        <w:ind w:left="-567" w:firstLine="567"/>
        <w:jc w:val="both"/>
        <w:rPr>
          <w:lang w:val="uk-UA"/>
        </w:rPr>
      </w:pPr>
      <w:r w:rsidRPr="00FF53EA">
        <w:t xml:space="preserve">При виконанні обовʼязкового виду роботи учителі мають розробленні критерії  оцінювання навчальних досягнень здобувачів освіти, які грунтуються на критеріях, затверджених МОН. Інформація про критерії оцінювання доноситься до здобувачів освіти у </w:t>
      </w:r>
      <w:proofErr w:type="gramStart"/>
      <w:r w:rsidRPr="00FF53EA">
        <w:t>р</w:t>
      </w:r>
      <w:proofErr w:type="gramEnd"/>
      <w:r w:rsidRPr="00FF53EA">
        <w:t>ізних формах: в усній формі та на шкільному сайті.</w:t>
      </w:r>
    </w:p>
    <w:p w:rsidR="00EC2F1E" w:rsidRPr="00FF53EA" w:rsidRDefault="00EC2F1E" w:rsidP="00EC2F1E">
      <w:pPr>
        <w:ind w:left="-567" w:firstLine="567"/>
        <w:jc w:val="both"/>
        <w:rPr>
          <w:lang w:val="uk-UA"/>
        </w:rPr>
      </w:pPr>
      <w:r w:rsidRPr="00FF53EA">
        <w:rPr>
          <w:lang w:val="uk-UA"/>
        </w:rPr>
        <w:t>Для забезпечення наступності між підходами до оцінювання результатів навчання здобувачів початкової та базової середньої освіти, за р</w:t>
      </w:r>
      <w:r w:rsidR="007E47C5" w:rsidRPr="00FF53EA">
        <w:rPr>
          <w:lang w:val="uk-UA"/>
        </w:rPr>
        <w:t>ішенням педагогічної ради від 29.08.2024</w:t>
      </w:r>
      <w:r w:rsidRPr="00FF53EA">
        <w:rPr>
          <w:lang w:val="uk-UA"/>
        </w:rPr>
        <w:t xml:space="preserve"> №1, у І півріччі навчання 5-го класу підсумкове та проміжне оцінювання результатів навчання учнів здійснювати за рівневою шкалою, а його результати позначатимуть словами або відповідними літерами: «початковий (П)», середній» (С), «достатній» (Д), «високий (В)» та супроводжувати вербальною характеристикою з орієнтацією на досягнення учня / учениці (а не на помилки або невдачі). </w:t>
      </w:r>
    </w:p>
    <w:p w:rsidR="00EC2F1E" w:rsidRPr="00FF53EA" w:rsidRDefault="00EC2F1E" w:rsidP="00EC2F1E">
      <w:pPr>
        <w:ind w:left="-567" w:firstLine="567"/>
        <w:jc w:val="both"/>
      </w:pPr>
      <w:r w:rsidRPr="00FF53EA">
        <w:t xml:space="preserve">Якщо </w:t>
      </w:r>
      <w:proofErr w:type="gramStart"/>
      <w:r w:rsidRPr="00FF53EA">
        <w:t>р</w:t>
      </w:r>
      <w:proofErr w:type="gramEnd"/>
      <w:r w:rsidRPr="00FF53EA">
        <w:t xml:space="preserve">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rsidR="00EC2F1E" w:rsidRPr="00FF53EA" w:rsidRDefault="00EC2F1E" w:rsidP="00EC2F1E">
      <w:pPr>
        <w:ind w:left="-567" w:firstLine="567"/>
        <w:jc w:val="both"/>
      </w:pPr>
      <w:r w:rsidRPr="00FF53EA">
        <w:t xml:space="preserve">Оцінювання результатів навчання учнів 5 класів з ІІ </w:t>
      </w:r>
      <w:proofErr w:type="gramStart"/>
      <w:r w:rsidRPr="00FF53EA">
        <w:t>п</w:t>
      </w:r>
      <w:proofErr w:type="gramEnd"/>
      <w:r w:rsidRPr="00FF53EA">
        <w:t>івріччя</w:t>
      </w:r>
      <w:r w:rsidRPr="00FF53EA">
        <w:rPr>
          <w:lang w:val="uk-UA"/>
        </w:rPr>
        <w:t xml:space="preserve"> та навчання в 6-7 класах</w:t>
      </w:r>
      <w:r w:rsidRPr="00FF53EA">
        <w:t xml:space="preserve"> здійснюватиметься з використанням 12-бальної системи (шкали), а його результати позначають цифрами від 1 до 12. </w:t>
      </w:r>
    </w:p>
    <w:p w:rsidR="00EC2F1E" w:rsidRPr="00FF53EA" w:rsidRDefault="00EC2F1E" w:rsidP="00EC2F1E">
      <w:pPr>
        <w:ind w:left="-567" w:firstLine="567"/>
        <w:jc w:val="both"/>
      </w:pPr>
      <w:proofErr w:type="gramStart"/>
      <w:r w:rsidRPr="00FF53EA">
        <w:t>Р</w:t>
      </w:r>
      <w:proofErr w:type="gramEnd"/>
      <w:r w:rsidRPr="00FF53EA">
        <w:t xml:space="preserve">ічне оцінювання здійснюється за системою оцінювання визначеною законодавством, результати такого оцінювання відображаються у Свідоцтві досягнень. </w:t>
      </w:r>
    </w:p>
    <w:p w:rsidR="00EC2F1E" w:rsidRPr="00FF53EA" w:rsidRDefault="00EC2F1E" w:rsidP="00EC2F1E">
      <w:pPr>
        <w:ind w:left="-567" w:firstLine="567"/>
        <w:jc w:val="both"/>
        <w:rPr>
          <w:bCs/>
        </w:rPr>
      </w:pPr>
      <w:r w:rsidRPr="00FF53EA">
        <w:rPr>
          <w:bCs/>
        </w:rPr>
        <w:t xml:space="preserve">Відповідно до ступеня оволодіння знаннями і способами діяльності виокремлюються чотири </w:t>
      </w:r>
      <w:proofErr w:type="gramStart"/>
      <w:r w:rsidRPr="00FF53EA">
        <w:rPr>
          <w:bCs/>
        </w:rPr>
        <w:t>р</w:t>
      </w:r>
      <w:proofErr w:type="gramEnd"/>
      <w:r w:rsidRPr="00FF53EA">
        <w:rPr>
          <w:bCs/>
        </w:rPr>
        <w:t>івні навчальних досягнень учнів: початковий, середній, достатній, високий.</w:t>
      </w:r>
    </w:p>
    <w:p w:rsidR="00EC2F1E" w:rsidRPr="00FF53EA" w:rsidRDefault="00EC2F1E" w:rsidP="00EC2F1E">
      <w:pPr>
        <w:ind w:left="-567" w:firstLine="567"/>
        <w:jc w:val="both"/>
      </w:pPr>
      <w:r w:rsidRPr="00FF53EA">
        <w:t xml:space="preserve">І </w:t>
      </w:r>
      <w:proofErr w:type="gramStart"/>
      <w:r w:rsidRPr="00FF53EA">
        <w:t>р</w:t>
      </w:r>
      <w:proofErr w:type="gramEnd"/>
      <w:r w:rsidRPr="00FF53EA">
        <w:t>івень – початковий (1-3 бали). Знання учнів обмежуються елементарними уявленнями.</w:t>
      </w:r>
    </w:p>
    <w:p w:rsidR="00EC2F1E" w:rsidRPr="00FF53EA" w:rsidRDefault="00EC2F1E" w:rsidP="00EC2F1E">
      <w:pPr>
        <w:ind w:left="-567" w:firstLine="567"/>
        <w:jc w:val="both"/>
      </w:pPr>
      <w:r w:rsidRPr="00FF53EA">
        <w:lastRenderedPageBreak/>
        <w:t xml:space="preserve">ІІ </w:t>
      </w:r>
      <w:proofErr w:type="gramStart"/>
      <w:r w:rsidRPr="00FF53EA">
        <w:t>р</w:t>
      </w:r>
      <w:proofErr w:type="gramEnd"/>
      <w:r w:rsidRPr="00FF53EA">
        <w:t xml:space="preserve">івень – середній (4-6 балів). Учень відтворює основний навчальний матеріал. </w:t>
      </w:r>
    </w:p>
    <w:p w:rsidR="00EC2F1E" w:rsidRPr="00FF53EA" w:rsidRDefault="00EC2F1E" w:rsidP="00EC2F1E">
      <w:pPr>
        <w:ind w:left="-567" w:firstLine="567"/>
        <w:jc w:val="both"/>
      </w:pPr>
      <w:r w:rsidRPr="00FF53EA">
        <w:t xml:space="preserve">ІІІ </w:t>
      </w:r>
      <w:proofErr w:type="gramStart"/>
      <w:r w:rsidRPr="00FF53EA">
        <w:t>р</w:t>
      </w:r>
      <w:proofErr w:type="gramEnd"/>
      <w:r w:rsidRPr="00FF53EA">
        <w:t>івень – достатній (7-9 балів). Учень володіє знаннями у формі понять, відтворює їх змі</w:t>
      </w:r>
      <w:proofErr w:type="gramStart"/>
      <w:r w:rsidRPr="00FF53EA">
        <w:t>ст</w:t>
      </w:r>
      <w:proofErr w:type="gramEnd"/>
      <w:r w:rsidRPr="00FF53EA">
        <w:t xml:space="preserve">, ілюструє прикладами з підручника. </w:t>
      </w:r>
    </w:p>
    <w:p w:rsidR="00EC2F1E" w:rsidRPr="00FF53EA" w:rsidRDefault="00EC2F1E" w:rsidP="00EC2F1E">
      <w:pPr>
        <w:ind w:left="-567" w:firstLine="567"/>
        <w:jc w:val="both"/>
      </w:pPr>
      <w:r w:rsidRPr="00FF53EA">
        <w:t>І</w:t>
      </w:r>
      <w:r w:rsidRPr="00FF53EA">
        <w:rPr>
          <w:lang w:val="en-US"/>
        </w:rPr>
        <w:t>V</w:t>
      </w:r>
      <w:r w:rsidRPr="00FF53EA">
        <w:t xml:space="preserve"> </w:t>
      </w:r>
      <w:proofErr w:type="gramStart"/>
      <w:r w:rsidRPr="00FF53EA">
        <w:t>р</w:t>
      </w:r>
      <w:proofErr w:type="gramEnd"/>
      <w:r w:rsidRPr="00FF53EA">
        <w:t>івень – високий (10-12 балів). Учень достатньо володіє поняттями, відтворює їх зміст.</w:t>
      </w:r>
    </w:p>
    <w:p w:rsidR="00EC2F1E" w:rsidRPr="00FF53EA" w:rsidRDefault="00EC2F1E" w:rsidP="00EC2F1E">
      <w:pPr>
        <w:ind w:left="-567" w:firstLine="567"/>
        <w:jc w:val="both"/>
        <w:rPr>
          <w:lang w:val="uk-UA"/>
        </w:rPr>
      </w:pPr>
      <w:r w:rsidRPr="00FF53EA">
        <w:rPr>
          <w:lang w:val="uk-UA"/>
        </w:rPr>
        <w:t>Оцінювання учнів 8-10 класів у 2024/2025 навчальному році здійснюється за Критеріями оцінювання</w:t>
      </w:r>
      <w:r w:rsidR="00013693" w:rsidRPr="00FF53EA">
        <w:rPr>
          <w:lang w:val="uk-UA"/>
        </w:rPr>
        <w:t xml:space="preserve">, </w:t>
      </w:r>
      <w:r w:rsidRPr="00FF53EA">
        <w:rPr>
          <w:lang w:val="uk-UA"/>
        </w:rPr>
        <w:t>та Орієнтовними вимогами оцінювання навчальних досягнень учнів із базових дисциплін у системі загальної середньої освіти</w:t>
      </w:r>
      <w:r w:rsidR="008234BD" w:rsidRPr="00FF53EA">
        <w:rPr>
          <w:lang w:val="uk-UA"/>
        </w:rPr>
        <w:t>, затверджені наказом Міністерства освіти і науки, молоді та спорту України 13 квітня 2011 р. № 329, зареєстрованим в Міністерстві юстиції України 11 травня 2011 р. за № 566/19304</w:t>
      </w:r>
      <w:r w:rsidRPr="00FF53EA">
        <w:rPr>
          <w:lang w:val="uk-UA"/>
        </w:rPr>
        <w:t xml:space="preserve">. </w:t>
      </w:r>
    </w:p>
    <w:p w:rsidR="00EC2F1E" w:rsidRPr="00FF53EA" w:rsidRDefault="00EC2F1E" w:rsidP="00EC2F1E">
      <w:pPr>
        <w:ind w:left="-567" w:firstLine="567"/>
        <w:jc w:val="both"/>
        <w:rPr>
          <w:lang w:val="uk-UA"/>
        </w:rPr>
      </w:pPr>
      <w:r w:rsidRPr="00FF53EA">
        <w:rPr>
          <w:lang w:val="uk-UA"/>
        </w:rPr>
        <w:t xml:space="preserve">При виставленні тематичної оцінки враховуються всі види навчальної діяльності, що підлягали оцінюванню протягом вивчення теми. </w:t>
      </w:r>
      <w:r w:rsidRPr="00FF53EA">
        <w:t xml:space="preserve">При цьому окрема тематична атестації при здійсненні відповідного оцінювання, як правило, не проводиться. </w:t>
      </w:r>
    </w:p>
    <w:p w:rsidR="00EC2F1E" w:rsidRPr="00FF53EA" w:rsidRDefault="00EC2F1E" w:rsidP="00EC2F1E">
      <w:pPr>
        <w:ind w:left="-567" w:firstLine="567"/>
        <w:jc w:val="both"/>
        <w:rPr>
          <w:lang w:val="uk-UA"/>
        </w:rPr>
      </w:pPr>
      <w:r w:rsidRPr="00FF53EA">
        <w:t xml:space="preserve">Семестрове оцінювання здійснюється на </w:t>
      </w:r>
      <w:proofErr w:type="gramStart"/>
      <w:r w:rsidRPr="00FF53EA">
        <w:t>п</w:t>
      </w:r>
      <w:proofErr w:type="gramEnd"/>
      <w:r w:rsidRPr="00FF53EA">
        <w:t xml:space="preserve">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 </w:t>
      </w:r>
    </w:p>
    <w:p w:rsidR="00EC2F1E" w:rsidRPr="00FF53EA" w:rsidRDefault="00EC2F1E" w:rsidP="00EC2F1E">
      <w:pPr>
        <w:ind w:left="-567" w:firstLine="567"/>
        <w:jc w:val="both"/>
        <w:rPr>
          <w:lang w:val="uk-UA"/>
        </w:rPr>
      </w:pPr>
      <w:proofErr w:type="gramStart"/>
      <w:r w:rsidRPr="00FF53EA">
        <w:t>Р</w:t>
      </w:r>
      <w:proofErr w:type="gramEnd"/>
      <w:r w:rsidRPr="00FF53EA">
        <w:t xml:space="preserve">ічне оцінювання здійснюється на підставі семестрових або скоригованих семестрових оцінок. </w:t>
      </w:r>
      <w:proofErr w:type="gramStart"/>
      <w:r w:rsidRPr="00FF53EA">
        <w:t>Р</w:t>
      </w:r>
      <w:proofErr w:type="gramEnd"/>
      <w:r w:rsidRPr="00FF53EA">
        <w:t xml:space="preserve">ічна оцінка не обов’язково є середнім арифметичним від оцінок за І та ІІ семестри. При виставлення </w:t>
      </w:r>
      <w:proofErr w:type="gramStart"/>
      <w:r w:rsidRPr="00FF53EA">
        <w:t>р</w:t>
      </w:r>
      <w:proofErr w:type="gramEnd"/>
      <w:r w:rsidRPr="00FF53EA">
        <w:t>ічної оцінки мають враховуватися: важливість тем, які вивчались у І та ІІ семестрах, тривалість їх вивчення та складність змісту; динаміка особистих навчальних досягнень учня/ учениці з предмета протягом року; уміння застосовувати учнем/ученицею набутих протягом навчального року знань тощо</w:t>
      </w:r>
      <w:r w:rsidRPr="00FF53EA">
        <w:rPr>
          <w:lang w:val="uk-UA"/>
        </w:rPr>
        <w:t>.</w:t>
      </w:r>
    </w:p>
    <w:p w:rsidR="00EC2F1E" w:rsidRPr="00FF53EA" w:rsidRDefault="00EC2F1E" w:rsidP="00EC2F1E">
      <w:pPr>
        <w:ind w:left="-567" w:firstLine="567"/>
        <w:jc w:val="both"/>
        <w:rPr>
          <w:lang w:val="uk-UA"/>
        </w:rPr>
      </w:pPr>
      <w:r w:rsidRPr="00FF53EA">
        <w:t xml:space="preserve">Семестрова і </w:t>
      </w:r>
      <w:proofErr w:type="gramStart"/>
      <w:r w:rsidRPr="00FF53EA">
        <w:t>р</w:t>
      </w:r>
      <w:proofErr w:type="gramEnd"/>
      <w:r w:rsidRPr="00FF53EA">
        <w:t>ічна оцінки можуть підлягати коригуванню (пункт 3.2. Інструкції з ведення класного журналу 5-11(12)-х класів загальноосвітніх навчальних закладів; пункти 9-10 Порядку переведення учнів (вихованців) закладу загальної середньої освіти до наступного класу.</w:t>
      </w:r>
    </w:p>
    <w:p w:rsidR="00EC2F1E" w:rsidRPr="00FF53EA" w:rsidRDefault="00EC2F1E" w:rsidP="00EC2F1E">
      <w:pPr>
        <w:pStyle w:val="a4"/>
        <w:shd w:val="clear" w:color="auto" w:fill="FFFFFF"/>
        <w:spacing w:before="0" w:beforeAutospacing="0" w:after="0" w:afterAutospacing="0"/>
        <w:ind w:left="-567" w:firstLine="567"/>
        <w:jc w:val="both"/>
        <w:rPr>
          <w:bCs/>
        </w:rPr>
      </w:pPr>
      <w:r w:rsidRPr="00FF53EA">
        <w:rPr>
          <w:bCs/>
        </w:rPr>
        <w:t>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w:t>
      </w:r>
    </w:p>
    <w:p w:rsidR="00EC2F1E" w:rsidRPr="00FF53EA" w:rsidRDefault="00EC2F1E" w:rsidP="00EC2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bCs/>
          <w:lang w:val="uk-UA"/>
        </w:rPr>
      </w:pPr>
      <w:bookmarkStart w:id="29" w:name="o34"/>
      <w:bookmarkEnd w:id="29"/>
      <w:r w:rsidRPr="00FF53EA">
        <w:rPr>
          <w:bCs/>
          <w:lang w:val="uk-UA"/>
        </w:rPr>
        <w:t xml:space="preserve">При оцінюванні рівня сформованості предметних компетентностей </w:t>
      </w:r>
      <w:r w:rsidRPr="00FF53EA">
        <w:rPr>
          <w:lang w:val="uk-UA" w:eastAsia="uk-UA"/>
        </w:rPr>
        <w:t>учнів з особливими освітніми потребами вилучаються ті складові (знання, вміння, види діяльності та інше), опанування якими є утрудненим або неможливим для учня з огляду на т</w:t>
      </w:r>
      <w:r w:rsidRPr="00FF53EA">
        <w:rPr>
          <w:shd w:val="clear" w:color="auto" w:fill="FFFFFF"/>
          <w:lang w:val="uk-UA"/>
        </w:rPr>
        <w:t xml:space="preserve">руднощі </w:t>
      </w:r>
      <w:r w:rsidRPr="00FF53EA">
        <w:rPr>
          <w:bCs/>
          <w:lang w:val="uk-UA"/>
        </w:rPr>
        <w:t>функціонування, обмеження життєдіяльності та здоров'я.</w:t>
      </w:r>
    </w:p>
    <w:p w:rsidR="00EC2F1E" w:rsidRPr="00FF53EA" w:rsidRDefault="00EC2F1E" w:rsidP="00EC2F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bCs/>
          <w:lang w:val="uk-UA"/>
        </w:rPr>
      </w:pPr>
      <w:r w:rsidRPr="00FF53EA">
        <w:rPr>
          <w:lang w:val="uk-UA"/>
        </w:rPr>
        <w:t xml:space="preserve">У випадках, що не зазначені у методичних рекомендаціях Міністерства освіти і науки України, рішення щодо оцінювання результатів навчання здобувачів освіти, приймає вчитель, керуючись правом на автономію у професійній діяльності. </w:t>
      </w:r>
      <w:r w:rsidRPr="00FF53EA">
        <w:t xml:space="preserve">За потреби, це </w:t>
      </w:r>
      <w:proofErr w:type="gramStart"/>
      <w:r w:rsidRPr="00FF53EA">
        <w:t>р</w:t>
      </w:r>
      <w:proofErr w:type="gramEnd"/>
      <w:r w:rsidRPr="00FF53EA">
        <w:t>ішення погоджується з керівником закладу освіти.</w:t>
      </w:r>
    </w:p>
    <w:p w:rsidR="00EC2F1E" w:rsidRPr="00FF53EA" w:rsidRDefault="00EC2F1E" w:rsidP="00EC2F1E">
      <w:pPr>
        <w:ind w:left="-567" w:firstLine="567"/>
        <w:jc w:val="both"/>
        <w:rPr>
          <w:lang w:val="uk-UA"/>
        </w:rPr>
      </w:pPr>
      <w:bookmarkStart w:id="30" w:name="n3"/>
      <w:bookmarkEnd w:id="30"/>
    </w:p>
    <w:p w:rsidR="00EC2F1E" w:rsidRPr="00FF53EA" w:rsidRDefault="00EC2F1E" w:rsidP="00EC2F1E">
      <w:pPr>
        <w:ind w:left="-567" w:firstLine="567"/>
        <w:jc w:val="both"/>
        <w:rPr>
          <w:lang w:val="uk-UA"/>
        </w:rPr>
      </w:pPr>
      <w:r w:rsidRPr="00FF53EA">
        <w:rPr>
          <w:b/>
          <w:lang w:val="uk-UA"/>
        </w:rPr>
        <w:t>Навчальний план (додається) конкретизує організацію освітнього процесу центру.</w:t>
      </w:r>
    </w:p>
    <w:p w:rsidR="00EC2F1E" w:rsidRPr="00FF53EA" w:rsidRDefault="00EC2F1E" w:rsidP="00EC2F1E">
      <w:pPr>
        <w:ind w:firstLine="708"/>
        <w:jc w:val="both"/>
        <w:rPr>
          <w:b/>
          <w:lang w:val="uk-UA"/>
        </w:rPr>
      </w:pPr>
    </w:p>
    <w:p w:rsidR="00EC2F1E" w:rsidRPr="00FF53EA" w:rsidRDefault="00EC2F1E" w:rsidP="00EC2F1E">
      <w:pPr>
        <w:jc w:val="both"/>
        <w:rPr>
          <w:b/>
          <w:lang w:val="uk-UA"/>
        </w:rPr>
      </w:pPr>
      <w:r w:rsidRPr="00FF53EA">
        <w:rPr>
          <w:b/>
          <w:lang w:val="uk-UA"/>
        </w:rPr>
        <w:tab/>
      </w:r>
      <w:r w:rsidRPr="00FF53EA">
        <w:rPr>
          <w:b/>
          <w:lang w:val="uk-UA"/>
        </w:rPr>
        <w:tab/>
      </w:r>
      <w:r w:rsidRPr="00FF53EA">
        <w:rPr>
          <w:b/>
          <w:lang w:val="uk-UA"/>
        </w:rPr>
        <w:tab/>
      </w:r>
    </w:p>
    <w:p w:rsidR="00EC2F1E" w:rsidRPr="00FF53EA" w:rsidRDefault="00EC2F1E" w:rsidP="00EC2F1E">
      <w:pPr>
        <w:rPr>
          <w:lang w:val="uk-UA"/>
        </w:rPr>
      </w:pPr>
    </w:p>
    <w:p w:rsidR="00EC2F1E" w:rsidRPr="00FF53EA" w:rsidRDefault="00EC2F1E" w:rsidP="00EC2F1E">
      <w:pPr>
        <w:rPr>
          <w:lang w:val="uk-UA"/>
        </w:rPr>
      </w:pPr>
    </w:p>
    <w:p w:rsidR="00EC2F1E" w:rsidRPr="00FF53EA" w:rsidRDefault="00EC2F1E" w:rsidP="00EC2F1E">
      <w:pPr>
        <w:rPr>
          <w:lang w:val="uk-UA"/>
        </w:rPr>
      </w:pPr>
    </w:p>
    <w:p w:rsidR="00EC2F1E" w:rsidRPr="00FF53EA" w:rsidRDefault="00EC2F1E" w:rsidP="00EC2F1E"/>
    <w:p w:rsidR="003402DD" w:rsidRPr="00FF53EA" w:rsidRDefault="003402DD"/>
    <w:sectPr w:rsidR="003402DD" w:rsidRPr="00FF53EA" w:rsidSect="00367BAE">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671C"/>
    <w:multiLevelType w:val="hybridMultilevel"/>
    <w:tmpl w:val="064CF19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1E02610D"/>
    <w:multiLevelType w:val="hybridMultilevel"/>
    <w:tmpl w:val="63A066D8"/>
    <w:lvl w:ilvl="0" w:tplc="D8C23D4E">
      <w:numFmt w:val="bullet"/>
      <w:lvlText w:val="-"/>
      <w:lvlJc w:val="left"/>
      <w:pPr>
        <w:ind w:left="1495"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0672863"/>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0D121DD"/>
    <w:multiLevelType w:val="hybridMultilevel"/>
    <w:tmpl w:val="2C4CDE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EA506DE"/>
    <w:multiLevelType w:val="hybridMultilevel"/>
    <w:tmpl w:val="4C4672A0"/>
    <w:lvl w:ilvl="0" w:tplc="945CF858">
      <w:numFmt w:val="bullet"/>
      <w:lvlText w:val="-"/>
      <w:lvlJc w:val="left"/>
      <w:pPr>
        <w:ind w:left="360" w:hanging="360"/>
      </w:pPr>
      <w:rPr>
        <w:rFonts w:ascii="Times New Roman" w:eastAsia="Times New Roman" w:hAnsi="Times New Roman" w:cs="Times New Roman" w:hint="default"/>
        <w:w w:val="99"/>
        <w:lang w:val="uk-UA"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741A4866"/>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 w:numId="7">
    <w:abstractNumId w:val="5"/>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grammar="clean"/>
  <w:defaultTabStop w:val="708"/>
  <w:hyphenationZone w:val="425"/>
  <w:characterSpacingControl w:val="doNotCompress"/>
  <w:compat/>
  <w:rsids>
    <w:rsidRoot w:val="00EC2F1E"/>
    <w:rsid w:val="00013693"/>
    <w:rsid w:val="0003492B"/>
    <w:rsid w:val="000465A1"/>
    <w:rsid w:val="000644B0"/>
    <w:rsid w:val="00177A64"/>
    <w:rsid w:val="0018622A"/>
    <w:rsid w:val="00186601"/>
    <w:rsid w:val="0019274A"/>
    <w:rsid w:val="00267B76"/>
    <w:rsid w:val="002B4AFC"/>
    <w:rsid w:val="002C701F"/>
    <w:rsid w:val="002F0B8A"/>
    <w:rsid w:val="00316B48"/>
    <w:rsid w:val="00325C16"/>
    <w:rsid w:val="003402DD"/>
    <w:rsid w:val="0036665A"/>
    <w:rsid w:val="00367BAE"/>
    <w:rsid w:val="003872A9"/>
    <w:rsid w:val="003F061C"/>
    <w:rsid w:val="00413DE4"/>
    <w:rsid w:val="00446352"/>
    <w:rsid w:val="004756C5"/>
    <w:rsid w:val="0049581F"/>
    <w:rsid w:val="004A360C"/>
    <w:rsid w:val="004A4700"/>
    <w:rsid w:val="004C3039"/>
    <w:rsid w:val="00546E70"/>
    <w:rsid w:val="005B423B"/>
    <w:rsid w:val="005D79F2"/>
    <w:rsid w:val="00622223"/>
    <w:rsid w:val="006B1E19"/>
    <w:rsid w:val="006B6794"/>
    <w:rsid w:val="007123F1"/>
    <w:rsid w:val="00725879"/>
    <w:rsid w:val="00793271"/>
    <w:rsid w:val="007E47C5"/>
    <w:rsid w:val="008234BD"/>
    <w:rsid w:val="0083234D"/>
    <w:rsid w:val="0083365D"/>
    <w:rsid w:val="008878BF"/>
    <w:rsid w:val="008B7CF7"/>
    <w:rsid w:val="00A00120"/>
    <w:rsid w:val="00A01C3A"/>
    <w:rsid w:val="00A1264A"/>
    <w:rsid w:val="00A954E3"/>
    <w:rsid w:val="00AC1F2F"/>
    <w:rsid w:val="00AD6093"/>
    <w:rsid w:val="00AE4B00"/>
    <w:rsid w:val="00AF039F"/>
    <w:rsid w:val="00B36626"/>
    <w:rsid w:val="00B56787"/>
    <w:rsid w:val="00B6139F"/>
    <w:rsid w:val="00C13DC2"/>
    <w:rsid w:val="00C30E5F"/>
    <w:rsid w:val="00C75879"/>
    <w:rsid w:val="00CB0FF0"/>
    <w:rsid w:val="00CC307C"/>
    <w:rsid w:val="00D431B7"/>
    <w:rsid w:val="00D91039"/>
    <w:rsid w:val="00D95A43"/>
    <w:rsid w:val="00DF133D"/>
    <w:rsid w:val="00E10B23"/>
    <w:rsid w:val="00E22CD8"/>
    <w:rsid w:val="00E521AF"/>
    <w:rsid w:val="00E82319"/>
    <w:rsid w:val="00E9306D"/>
    <w:rsid w:val="00EA1165"/>
    <w:rsid w:val="00EC2F1E"/>
    <w:rsid w:val="00ED7A06"/>
    <w:rsid w:val="00F0464C"/>
    <w:rsid w:val="00F26142"/>
    <w:rsid w:val="00FE044E"/>
    <w:rsid w:val="00FF53E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F1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C2F1E"/>
    <w:rPr>
      <w:color w:val="0000FF"/>
      <w:u w:val="single"/>
    </w:rPr>
  </w:style>
  <w:style w:type="paragraph" w:styleId="a4">
    <w:name w:val="Normal (Web)"/>
    <w:basedOn w:val="a"/>
    <w:uiPriority w:val="99"/>
    <w:unhideWhenUsed/>
    <w:rsid w:val="00EC2F1E"/>
    <w:pPr>
      <w:spacing w:before="100" w:beforeAutospacing="1" w:after="100" w:afterAutospacing="1"/>
    </w:pPr>
    <w:rPr>
      <w:lang w:val="uk-UA" w:eastAsia="uk-UA"/>
    </w:rPr>
  </w:style>
  <w:style w:type="paragraph" w:styleId="a5">
    <w:name w:val="List Paragraph"/>
    <w:basedOn w:val="a"/>
    <w:uiPriority w:val="34"/>
    <w:qFormat/>
    <w:rsid w:val="00EC2F1E"/>
    <w:pPr>
      <w:ind w:left="720"/>
      <w:contextualSpacing/>
    </w:pPr>
  </w:style>
  <w:style w:type="paragraph" w:customStyle="1" w:styleId="rvps2">
    <w:name w:val="rvps2"/>
    <w:basedOn w:val="a"/>
    <w:uiPriority w:val="99"/>
    <w:rsid w:val="00EC2F1E"/>
    <w:pPr>
      <w:spacing w:before="100" w:beforeAutospacing="1" w:after="100" w:afterAutospacing="1"/>
    </w:pPr>
    <w:rPr>
      <w:rFonts w:eastAsia="Calibri"/>
    </w:rPr>
  </w:style>
  <w:style w:type="paragraph" w:customStyle="1" w:styleId="a6">
    <w:name w:val="Додаток_основной_текст (Додаток)"/>
    <w:basedOn w:val="a"/>
    <w:uiPriority w:val="99"/>
    <w:rsid w:val="00EC2F1E"/>
    <w:pPr>
      <w:autoSpaceDE w:val="0"/>
      <w:autoSpaceDN w:val="0"/>
      <w:adjustRightInd w:val="0"/>
      <w:spacing w:line="228" w:lineRule="atLeast"/>
      <w:ind w:firstLine="454"/>
      <w:jc w:val="both"/>
    </w:pPr>
    <w:rPr>
      <w:rFonts w:ascii="Myriad Pro" w:eastAsia="Calibri" w:hAnsi="Myriad Pro" w:cs="Myriad Pro"/>
      <w:color w:val="000000"/>
      <w:sz w:val="20"/>
      <w:szCs w:val="20"/>
      <w:lang w:val="uk-UA" w:eastAsia="en-US"/>
    </w:rPr>
  </w:style>
  <w:style w:type="paragraph" w:customStyle="1" w:styleId="Default">
    <w:name w:val="Default"/>
    <w:rsid w:val="00EC2F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44">
    <w:name w:val="rvts44"/>
    <w:basedOn w:val="a0"/>
    <w:rsid w:val="00EC2F1E"/>
  </w:style>
</w:styles>
</file>

<file path=word/webSettings.xml><?xml version="1.0" encoding="utf-8"?>
<w:webSettings xmlns:r="http://schemas.openxmlformats.org/officeDocument/2006/relationships" xmlns:w="http://schemas.openxmlformats.org/wordprocessingml/2006/main">
  <w:divs>
    <w:div w:id="66878473">
      <w:bodyDiv w:val="1"/>
      <w:marLeft w:val="0"/>
      <w:marRight w:val="0"/>
      <w:marTop w:val="0"/>
      <w:marBottom w:val="0"/>
      <w:divBdr>
        <w:top w:val="none" w:sz="0" w:space="0" w:color="auto"/>
        <w:left w:val="none" w:sz="0" w:space="0" w:color="auto"/>
        <w:bottom w:val="none" w:sz="0" w:space="0" w:color="auto"/>
        <w:right w:val="none" w:sz="0" w:space="0" w:color="auto"/>
      </w:divBdr>
      <w:divsChild>
        <w:div w:id="533201791">
          <w:marLeft w:val="0"/>
          <w:marRight w:val="0"/>
          <w:marTop w:val="0"/>
          <w:marBottom w:val="383"/>
          <w:divBdr>
            <w:top w:val="none" w:sz="0" w:space="0" w:color="auto"/>
            <w:left w:val="none" w:sz="0" w:space="0" w:color="auto"/>
            <w:bottom w:val="none" w:sz="0" w:space="0" w:color="auto"/>
            <w:right w:val="none" w:sz="0" w:space="0" w:color="auto"/>
          </w:divBdr>
        </w:div>
        <w:div w:id="400714225">
          <w:marLeft w:val="0"/>
          <w:marRight w:val="0"/>
          <w:marTop w:val="0"/>
          <w:marBottom w:val="0"/>
          <w:divBdr>
            <w:top w:val="none" w:sz="0" w:space="0" w:color="auto"/>
            <w:left w:val="none" w:sz="0" w:space="0" w:color="auto"/>
            <w:bottom w:val="none" w:sz="0" w:space="0" w:color="auto"/>
            <w:right w:val="none" w:sz="0" w:space="0" w:color="auto"/>
          </w:divBdr>
        </w:div>
        <w:div w:id="333146686">
          <w:marLeft w:val="0"/>
          <w:marRight w:val="0"/>
          <w:marTop w:val="0"/>
          <w:marBottom w:val="0"/>
          <w:divBdr>
            <w:top w:val="none" w:sz="0" w:space="0" w:color="auto"/>
            <w:left w:val="none" w:sz="0" w:space="0" w:color="auto"/>
            <w:bottom w:val="none" w:sz="0" w:space="0" w:color="auto"/>
            <w:right w:val="none" w:sz="0" w:space="0" w:color="auto"/>
          </w:divBdr>
          <w:divsChild>
            <w:div w:id="417480879">
              <w:marLeft w:val="0"/>
              <w:marRight w:val="0"/>
              <w:marTop w:val="460"/>
              <w:marBottom w:val="460"/>
              <w:divBdr>
                <w:top w:val="none" w:sz="0" w:space="0" w:color="auto"/>
                <w:left w:val="none" w:sz="0" w:space="0" w:color="auto"/>
                <w:bottom w:val="none" w:sz="0" w:space="0" w:color="auto"/>
                <w:right w:val="none" w:sz="0" w:space="0" w:color="auto"/>
              </w:divBdr>
              <w:divsChild>
                <w:div w:id="1996251833">
                  <w:marLeft w:val="0"/>
                  <w:marRight w:val="0"/>
                  <w:marTop w:val="0"/>
                  <w:marBottom w:val="0"/>
                  <w:divBdr>
                    <w:top w:val="none" w:sz="0" w:space="0" w:color="auto"/>
                    <w:left w:val="none" w:sz="0" w:space="0" w:color="auto"/>
                    <w:bottom w:val="none" w:sz="0" w:space="0" w:color="auto"/>
                    <w:right w:val="none" w:sz="0" w:space="0" w:color="auto"/>
                  </w:divBdr>
                </w:div>
                <w:div w:id="107745950">
                  <w:marLeft w:val="0"/>
                  <w:marRight w:val="0"/>
                  <w:marTop w:val="0"/>
                  <w:marBottom w:val="0"/>
                  <w:divBdr>
                    <w:top w:val="none" w:sz="0" w:space="0" w:color="auto"/>
                    <w:left w:val="none" w:sz="0" w:space="0" w:color="auto"/>
                    <w:bottom w:val="none" w:sz="0" w:space="0" w:color="auto"/>
                    <w:right w:val="none" w:sz="0" w:space="0" w:color="auto"/>
                  </w:divBdr>
                </w:div>
                <w:div w:id="1010721673">
                  <w:marLeft w:val="0"/>
                  <w:marRight w:val="0"/>
                  <w:marTop w:val="0"/>
                  <w:marBottom w:val="0"/>
                  <w:divBdr>
                    <w:top w:val="none" w:sz="0" w:space="0" w:color="auto"/>
                    <w:left w:val="none" w:sz="0" w:space="0" w:color="auto"/>
                    <w:bottom w:val="none" w:sz="0" w:space="0" w:color="auto"/>
                    <w:right w:val="none" w:sz="0" w:space="0" w:color="auto"/>
                  </w:divBdr>
                </w:div>
                <w:div w:id="689571062">
                  <w:marLeft w:val="0"/>
                  <w:marRight w:val="0"/>
                  <w:marTop w:val="0"/>
                  <w:marBottom w:val="0"/>
                  <w:divBdr>
                    <w:top w:val="none" w:sz="0" w:space="0" w:color="auto"/>
                    <w:left w:val="none" w:sz="0" w:space="0" w:color="auto"/>
                    <w:bottom w:val="none" w:sz="0" w:space="0" w:color="auto"/>
                    <w:right w:val="none" w:sz="0" w:space="0" w:color="auto"/>
                  </w:divBdr>
                </w:div>
                <w:div w:id="1658612867">
                  <w:marLeft w:val="0"/>
                  <w:marRight w:val="0"/>
                  <w:marTop w:val="0"/>
                  <w:marBottom w:val="0"/>
                  <w:divBdr>
                    <w:top w:val="none" w:sz="0" w:space="0" w:color="auto"/>
                    <w:left w:val="none" w:sz="0" w:space="0" w:color="auto"/>
                    <w:bottom w:val="none" w:sz="0" w:space="0" w:color="auto"/>
                    <w:right w:val="none" w:sz="0" w:space="0" w:color="auto"/>
                  </w:divBdr>
                  <w:divsChild>
                    <w:div w:id="1859732303">
                      <w:marLeft w:val="0"/>
                      <w:marRight w:val="0"/>
                      <w:marTop w:val="0"/>
                      <w:marBottom w:val="0"/>
                      <w:divBdr>
                        <w:top w:val="none" w:sz="0" w:space="0" w:color="auto"/>
                        <w:left w:val="none" w:sz="0" w:space="0" w:color="auto"/>
                        <w:bottom w:val="none" w:sz="0" w:space="0" w:color="auto"/>
                        <w:right w:val="none" w:sz="0" w:space="0" w:color="auto"/>
                      </w:divBdr>
                    </w:div>
                  </w:divsChild>
                </w:div>
                <w:div w:id="5989259">
                  <w:marLeft w:val="0"/>
                  <w:marRight w:val="0"/>
                  <w:marTop w:val="0"/>
                  <w:marBottom w:val="0"/>
                  <w:divBdr>
                    <w:top w:val="none" w:sz="0" w:space="0" w:color="auto"/>
                    <w:left w:val="none" w:sz="0" w:space="0" w:color="auto"/>
                    <w:bottom w:val="none" w:sz="0" w:space="0" w:color="auto"/>
                    <w:right w:val="none" w:sz="0" w:space="0" w:color="auto"/>
                  </w:divBdr>
                </w:div>
                <w:div w:id="2132631327">
                  <w:marLeft w:val="0"/>
                  <w:marRight w:val="0"/>
                  <w:marTop w:val="0"/>
                  <w:marBottom w:val="0"/>
                  <w:divBdr>
                    <w:top w:val="none" w:sz="0" w:space="0" w:color="auto"/>
                    <w:left w:val="none" w:sz="0" w:space="0" w:color="auto"/>
                    <w:bottom w:val="none" w:sz="0" w:space="0" w:color="auto"/>
                    <w:right w:val="none" w:sz="0" w:space="0" w:color="auto"/>
                  </w:divBdr>
                </w:div>
                <w:div w:id="1439327222">
                  <w:marLeft w:val="0"/>
                  <w:marRight w:val="0"/>
                  <w:marTop w:val="0"/>
                  <w:marBottom w:val="0"/>
                  <w:divBdr>
                    <w:top w:val="none" w:sz="0" w:space="0" w:color="auto"/>
                    <w:left w:val="none" w:sz="0" w:space="0" w:color="auto"/>
                    <w:bottom w:val="none" w:sz="0" w:space="0" w:color="auto"/>
                    <w:right w:val="none" w:sz="0" w:space="0" w:color="auto"/>
                  </w:divBdr>
                </w:div>
                <w:div w:id="1934624023">
                  <w:marLeft w:val="0"/>
                  <w:marRight w:val="0"/>
                  <w:marTop w:val="0"/>
                  <w:marBottom w:val="0"/>
                  <w:divBdr>
                    <w:top w:val="none" w:sz="0" w:space="0" w:color="auto"/>
                    <w:left w:val="none" w:sz="0" w:space="0" w:color="auto"/>
                    <w:bottom w:val="none" w:sz="0" w:space="0" w:color="auto"/>
                    <w:right w:val="none" w:sz="0" w:space="0" w:color="auto"/>
                  </w:divBdr>
                </w:div>
                <w:div w:id="1478914226">
                  <w:marLeft w:val="0"/>
                  <w:marRight w:val="0"/>
                  <w:marTop w:val="0"/>
                  <w:marBottom w:val="0"/>
                  <w:divBdr>
                    <w:top w:val="none" w:sz="0" w:space="0" w:color="auto"/>
                    <w:left w:val="none" w:sz="0" w:space="0" w:color="auto"/>
                    <w:bottom w:val="none" w:sz="0" w:space="0" w:color="auto"/>
                    <w:right w:val="none" w:sz="0" w:space="0" w:color="auto"/>
                  </w:divBdr>
                </w:div>
                <w:div w:id="400760039">
                  <w:marLeft w:val="0"/>
                  <w:marRight w:val="0"/>
                  <w:marTop w:val="0"/>
                  <w:marBottom w:val="0"/>
                  <w:divBdr>
                    <w:top w:val="none" w:sz="0" w:space="0" w:color="auto"/>
                    <w:left w:val="none" w:sz="0" w:space="0" w:color="auto"/>
                    <w:bottom w:val="none" w:sz="0" w:space="0" w:color="auto"/>
                    <w:right w:val="none" w:sz="0" w:space="0" w:color="auto"/>
                  </w:divBdr>
                </w:div>
                <w:div w:id="416555110">
                  <w:marLeft w:val="0"/>
                  <w:marRight w:val="0"/>
                  <w:marTop w:val="0"/>
                  <w:marBottom w:val="0"/>
                  <w:divBdr>
                    <w:top w:val="none" w:sz="0" w:space="0" w:color="auto"/>
                    <w:left w:val="none" w:sz="0" w:space="0" w:color="auto"/>
                    <w:bottom w:val="none" w:sz="0" w:space="0" w:color="auto"/>
                    <w:right w:val="none" w:sz="0" w:space="0" w:color="auto"/>
                  </w:divBdr>
                </w:div>
                <w:div w:id="25915449">
                  <w:marLeft w:val="0"/>
                  <w:marRight w:val="0"/>
                  <w:marTop w:val="0"/>
                  <w:marBottom w:val="0"/>
                  <w:divBdr>
                    <w:top w:val="none" w:sz="0" w:space="0" w:color="auto"/>
                    <w:left w:val="none" w:sz="0" w:space="0" w:color="auto"/>
                    <w:bottom w:val="none" w:sz="0" w:space="0" w:color="auto"/>
                    <w:right w:val="none" w:sz="0" w:space="0" w:color="auto"/>
                  </w:divBdr>
                </w:div>
                <w:div w:id="2144689468">
                  <w:marLeft w:val="0"/>
                  <w:marRight w:val="0"/>
                  <w:marTop w:val="0"/>
                  <w:marBottom w:val="0"/>
                  <w:divBdr>
                    <w:top w:val="none" w:sz="0" w:space="0" w:color="auto"/>
                    <w:left w:val="none" w:sz="0" w:space="0" w:color="auto"/>
                    <w:bottom w:val="none" w:sz="0" w:space="0" w:color="auto"/>
                    <w:right w:val="none" w:sz="0" w:space="0" w:color="auto"/>
                  </w:divBdr>
                </w:div>
                <w:div w:id="2097171826">
                  <w:marLeft w:val="0"/>
                  <w:marRight w:val="0"/>
                  <w:marTop w:val="0"/>
                  <w:marBottom w:val="0"/>
                  <w:divBdr>
                    <w:top w:val="none" w:sz="0" w:space="0" w:color="auto"/>
                    <w:left w:val="none" w:sz="0" w:space="0" w:color="auto"/>
                    <w:bottom w:val="none" w:sz="0" w:space="0" w:color="auto"/>
                    <w:right w:val="none" w:sz="0" w:space="0" w:color="auto"/>
                  </w:divBdr>
                </w:div>
                <w:div w:id="1918829460">
                  <w:marLeft w:val="0"/>
                  <w:marRight w:val="0"/>
                  <w:marTop w:val="0"/>
                  <w:marBottom w:val="0"/>
                  <w:divBdr>
                    <w:top w:val="none" w:sz="0" w:space="0" w:color="auto"/>
                    <w:left w:val="none" w:sz="0" w:space="0" w:color="auto"/>
                    <w:bottom w:val="none" w:sz="0" w:space="0" w:color="auto"/>
                    <w:right w:val="none" w:sz="0" w:space="0" w:color="auto"/>
                  </w:divBdr>
                </w:div>
                <w:div w:id="1321881768">
                  <w:marLeft w:val="0"/>
                  <w:marRight w:val="0"/>
                  <w:marTop w:val="0"/>
                  <w:marBottom w:val="0"/>
                  <w:divBdr>
                    <w:top w:val="none" w:sz="0" w:space="0" w:color="auto"/>
                    <w:left w:val="none" w:sz="0" w:space="0" w:color="auto"/>
                    <w:bottom w:val="none" w:sz="0" w:space="0" w:color="auto"/>
                    <w:right w:val="none" w:sz="0" w:space="0" w:color="auto"/>
                  </w:divBdr>
                </w:div>
                <w:div w:id="673073931">
                  <w:marLeft w:val="0"/>
                  <w:marRight w:val="0"/>
                  <w:marTop w:val="0"/>
                  <w:marBottom w:val="0"/>
                  <w:divBdr>
                    <w:top w:val="none" w:sz="0" w:space="0" w:color="auto"/>
                    <w:left w:val="none" w:sz="0" w:space="0" w:color="auto"/>
                    <w:bottom w:val="none" w:sz="0" w:space="0" w:color="auto"/>
                    <w:right w:val="none" w:sz="0" w:space="0" w:color="auto"/>
                  </w:divBdr>
                </w:div>
                <w:div w:id="2050957860">
                  <w:marLeft w:val="0"/>
                  <w:marRight w:val="0"/>
                  <w:marTop w:val="0"/>
                  <w:marBottom w:val="0"/>
                  <w:divBdr>
                    <w:top w:val="none" w:sz="0" w:space="0" w:color="auto"/>
                    <w:left w:val="none" w:sz="0" w:space="0" w:color="auto"/>
                    <w:bottom w:val="none" w:sz="0" w:space="0" w:color="auto"/>
                    <w:right w:val="none" w:sz="0" w:space="0" w:color="auto"/>
                  </w:divBdr>
                </w:div>
                <w:div w:id="643849719">
                  <w:marLeft w:val="0"/>
                  <w:marRight w:val="0"/>
                  <w:marTop w:val="0"/>
                  <w:marBottom w:val="0"/>
                  <w:divBdr>
                    <w:top w:val="none" w:sz="0" w:space="0" w:color="auto"/>
                    <w:left w:val="none" w:sz="0" w:space="0" w:color="auto"/>
                    <w:bottom w:val="none" w:sz="0" w:space="0" w:color="auto"/>
                    <w:right w:val="none" w:sz="0" w:space="0" w:color="auto"/>
                  </w:divBdr>
                </w:div>
                <w:div w:id="2001304586">
                  <w:marLeft w:val="0"/>
                  <w:marRight w:val="0"/>
                  <w:marTop w:val="0"/>
                  <w:marBottom w:val="0"/>
                  <w:divBdr>
                    <w:top w:val="none" w:sz="0" w:space="0" w:color="auto"/>
                    <w:left w:val="none" w:sz="0" w:space="0" w:color="auto"/>
                    <w:bottom w:val="none" w:sz="0" w:space="0" w:color="auto"/>
                    <w:right w:val="none" w:sz="0" w:space="0" w:color="auto"/>
                  </w:divBdr>
                </w:div>
                <w:div w:id="1301887088">
                  <w:marLeft w:val="0"/>
                  <w:marRight w:val="0"/>
                  <w:marTop w:val="0"/>
                  <w:marBottom w:val="0"/>
                  <w:divBdr>
                    <w:top w:val="none" w:sz="0" w:space="0" w:color="auto"/>
                    <w:left w:val="none" w:sz="0" w:space="0" w:color="auto"/>
                    <w:bottom w:val="none" w:sz="0" w:space="0" w:color="auto"/>
                    <w:right w:val="none" w:sz="0" w:space="0" w:color="auto"/>
                  </w:divBdr>
                </w:div>
                <w:div w:id="1074090679">
                  <w:marLeft w:val="0"/>
                  <w:marRight w:val="0"/>
                  <w:marTop w:val="0"/>
                  <w:marBottom w:val="0"/>
                  <w:divBdr>
                    <w:top w:val="none" w:sz="0" w:space="0" w:color="auto"/>
                    <w:left w:val="none" w:sz="0" w:space="0" w:color="auto"/>
                    <w:bottom w:val="none" w:sz="0" w:space="0" w:color="auto"/>
                    <w:right w:val="none" w:sz="0" w:space="0" w:color="auto"/>
                  </w:divBdr>
                </w:div>
                <w:div w:id="139350968">
                  <w:marLeft w:val="0"/>
                  <w:marRight w:val="0"/>
                  <w:marTop w:val="0"/>
                  <w:marBottom w:val="0"/>
                  <w:divBdr>
                    <w:top w:val="none" w:sz="0" w:space="0" w:color="auto"/>
                    <w:left w:val="none" w:sz="0" w:space="0" w:color="auto"/>
                    <w:bottom w:val="none" w:sz="0" w:space="0" w:color="auto"/>
                    <w:right w:val="none" w:sz="0" w:space="0" w:color="auto"/>
                  </w:divBdr>
                </w:div>
                <w:div w:id="1568998328">
                  <w:marLeft w:val="0"/>
                  <w:marRight w:val="0"/>
                  <w:marTop w:val="0"/>
                  <w:marBottom w:val="0"/>
                  <w:divBdr>
                    <w:top w:val="none" w:sz="0" w:space="0" w:color="auto"/>
                    <w:left w:val="none" w:sz="0" w:space="0" w:color="auto"/>
                    <w:bottom w:val="none" w:sz="0" w:space="0" w:color="auto"/>
                    <w:right w:val="none" w:sz="0" w:space="0" w:color="auto"/>
                  </w:divBdr>
                </w:div>
                <w:div w:id="104545331">
                  <w:marLeft w:val="0"/>
                  <w:marRight w:val="0"/>
                  <w:marTop w:val="0"/>
                  <w:marBottom w:val="0"/>
                  <w:divBdr>
                    <w:top w:val="none" w:sz="0" w:space="0" w:color="auto"/>
                    <w:left w:val="none" w:sz="0" w:space="0" w:color="auto"/>
                    <w:bottom w:val="none" w:sz="0" w:space="0" w:color="auto"/>
                    <w:right w:val="none" w:sz="0" w:space="0" w:color="auto"/>
                  </w:divBdr>
                </w:div>
                <w:div w:id="195117351">
                  <w:marLeft w:val="0"/>
                  <w:marRight w:val="0"/>
                  <w:marTop w:val="0"/>
                  <w:marBottom w:val="0"/>
                  <w:divBdr>
                    <w:top w:val="none" w:sz="0" w:space="0" w:color="auto"/>
                    <w:left w:val="none" w:sz="0" w:space="0" w:color="auto"/>
                    <w:bottom w:val="none" w:sz="0" w:space="0" w:color="auto"/>
                    <w:right w:val="none" w:sz="0" w:space="0" w:color="auto"/>
                  </w:divBdr>
                </w:div>
                <w:div w:id="305858434">
                  <w:marLeft w:val="0"/>
                  <w:marRight w:val="0"/>
                  <w:marTop w:val="0"/>
                  <w:marBottom w:val="0"/>
                  <w:divBdr>
                    <w:top w:val="none" w:sz="0" w:space="0" w:color="auto"/>
                    <w:left w:val="none" w:sz="0" w:space="0" w:color="auto"/>
                    <w:bottom w:val="none" w:sz="0" w:space="0" w:color="auto"/>
                    <w:right w:val="none" w:sz="0" w:space="0" w:color="auto"/>
                  </w:divBdr>
                </w:div>
                <w:div w:id="62340497">
                  <w:marLeft w:val="0"/>
                  <w:marRight w:val="0"/>
                  <w:marTop w:val="0"/>
                  <w:marBottom w:val="0"/>
                  <w:divBdr>
                    <w:top w:val="none" w:sz="0" w:space="0" w:color="auto"/>
                    <w:left w:val="none" w:sz="0" w:space="0" w:color="auto"/>
                    <w:bottom w:val="none" w:sz="0" w:space="0" w:color="auto"/>
                    <w:right w:val="none" w:sz="0" w:space="0" w:color="auto"/>
                  </w:divBdr>
                </w:div>
                <w:div w:id="1316177593">
                  <w:marLeft w:val="0"/>
                  <w:marRight w:val="0"/>
                  <w:marTop w:val="0"/>
                  <w:marBottom w:val="0"/>
                  <w:divBdr>
                    <w:top w:val="none" w:sz="0" w:space="0" w:color="auto"/>
                    <w:left w:val="none" w:sz="0" w:space="0" w:color="auto"/>
                    <w:bottom w:val="none" w:sz="0" w:space="0" w:color="auto"/>
                    <w:right w:val="none" w:sz="0" w:space="0" w:color="auto"/>
                  </w:divBdr>
                </w:div>
                <w:div w:id="776563216">
                  <w:marLeft w:val="0"/>
                  <w:marRight w:val="0"/>
                  <w:marTop w:val="0"/>
                  <w:marBottom w:val="0"/>
                  <w:divBdr>
                    <w:top w:val="none" w:sz="0" w:space="0" w:color="auto"/>
                    <w:left w:val="none" w:sz="0" w:space="0" w:color="auto"/>
                    <w:bottom w:val="none" w:sz="0" w:space="0" w:color="auto"/>
                    <w:right w:val="none" w:sz="0" w:space="0" w:color="auto"/>
                  </w:divBdr>
                </w:div>
                <w:div w:id="120267092">
                  <w:marLeft w:val="0"/>
                  <w:marRight w:val="0"/>
                  <w:marTop w:val="0"/>
                  <w:marBottom w:val="0"/>
                  <w:divBdr>
                    <w:top w:val="none" w:sz="0" w:space="0" w:color="auto"/>
                    <w:left w:val="none" w:sz="0" w:space="0" w:color="auto"/>
                    <w:bottom w:val="none" w:sz="0" w:space="0" w:color="auto"/>
                    <w:right w:val="none" w:sz="0" w:space="0" w:color="auto"/>
                  </w:divBdr>
                </w:div>
                <w:div w:id="1014067753">
                  <w:marLeft w:val="0"/>
                  <w:marRight w:val="0"/>
                  <w:marTop w:val="0"/>
                  <w:marBottom w:val="0"/>
                  <w:divBdr>
                    <w:top w:val="none" w:sz="0" w:space="0" w:color="auto"/>
                    <w:left w:val="none" w:sz="0" w:space="0" w:color="auto"/>
                    <w:bottom w:val="none" w:sz="0" w:space="0" w:color="auto"/>
                    <w:right w:val="none" w:sz="0" w:space="0" w:color="auto"/>
                  </w:divBdr>
                </w:div>
                <w:div w:id="692266246">
                  <w:marLeft w:val="0"/>
                  <w:marRight w:val="0"/>
                  <w:marTop w:val="0"/>
                  <w:marBottom w:val="0"/>
                  <w:divBdr>
                    <w:top w:val="none" w:sz="0" w:space="0" w:color="auto"/>
                    <w:left w:val="none" w:sz="0" w:space="0" w:color="auto"/>
                    <w:bottom w:val="none" w:sz="0" w:space="0" w:color="auto"/>
                    <w:right w:val="none" w:sz="0" w:space="0" w:color="auto"/>
                  </w:divBdr>
                </w:div>
                <w:div w:id="1571575969">
                  <w:marLeft w:val="0"/>
                  <w:marRight w:val="0"/>
                  <w:marTop w:val="0"/>
                  <w:marBottom w:val="0"/>
                  <w:divBdr>
                    <w:top w:val="none" w:sz="0" w:space="0" w:color="auto"/>
                    <w:left w:val="none" w:sz="0" w:space="0" w:color="auto"/>
                    <w:bottom w:val="none" w:sz="0" w:space="0" w:color="auto"/>
                    <w:right w:val="none" w:sz="0" w:space="0" w:color="auto"/>
                  </w:divBdr>
                </w:div>
                <w:div w:id="1236206760">
                  <w:marLeft w:val="0"/>
                  <w:marRight w:val="0"/>
                  <w:marTop w:val="0"/>
                  <w:marBottom w:val="0"/>
                  <w:divBdr>
                    <w:top w:val="none" w:sz="0" w:space="0" w:color="auto"/>
                    <w:left w:val="none" w:sz="0" w:space="0" w:color="auto"/>
                    <w:bottom w:val="none" w:sz="0" w:space="0" w:color="auto"/>
                    <w:right w:val="none" w:sz="0" w:space="0" w:color="auto"/>
                  </w:divBdr>
                </w:div>
                <w:div w:id="933593053">
                  <w:marLeft w:val="0"/>
                  <w:marRight w:val="0"/>
                  <w:marTop w:val="0"/>
                  <w:marBottom w:val="0"/>
                  <w:divBdr>
                    <w:top w:val="none" w:sz="0" w:space="0" w:color="auto"/>
                    <w:left w:val="none" w:sz="0" w:space="0" w:color="auto"/>
                    <w:bottom w:val="none" w:sz="0" w:space="0" w:color="auto"/>
                    <w:right w:val="none" w:sz="0" w:space="0" w:color="auto"/>
                  </w:divBdr>
                </w:div>
                <w:div w:id="443115371">
                  <w:marLeft w:val="0"/>
                  <w:marRight w:val="0"/>
                  <w:marTop w:val="0"/>
                  <w:marBottom w:val="0"/>
                  <w:divBdr>
                    <w:top w:val="none" w:sz="0" w:space="0" w:color="auto"/>
                    <w:left w:val="none" w:sz="0" w:space="0" w:color="auto"/>
                    <w:bottom w:val="none" w:sz="0" w:space="0" w:color="auto"/>
                    <w:right w:val="none" w:sz="0" w:space="0" w:color="auto"/>
                  </w:divBdr>
                </w:div>
                <w:div w:id="2141217476">
                  <w:marLeft w:val="0"/>
                  <w:marRight w:val="0"/>
                  <w:marTop w:val="0"/>
                  <w:marBottom w:val="0"/>
                  <w:divBdr>
                    <w:top w:val="none" w:sz="0" w:space="0" w:color="auto"/>
                    <w:left w:val="none" w:sz="0" w:space="0" w:color="auto"/>
                    <w:bottom w:val="none" w:sz="0" w:space="0" w:color="auto"/>
                    <w:right w:val="none" w:sz="0" w:space="0" w:color="auto"/>
                  </w:divBdr>
                </w:div>
                <w:div w:id="499126644">
                  <w:marLeft w:val="0"/>
                  <w:marRight w:val="0"/>
                  <w:marTop w:val="0"/>
                  <w:marBottom w:val="0"/>
                  <w:divBdr>
                    <w:top w:val="none" w:sz="0" w:space="0" w:color="auto"/>
                    <w:left w:val="none" w:sz="0" w:space="0" w:color="auto"/>
                    <w:bottom w:val="none" w:sz="0" w:space="0" w:color="auto"/>
                    <w:right w:val="none" w:sz="0" w:space="0" w:color="auto"/>
                  </w:divBdr>
                </w:div>
                <w:div w:id="1129974092">
                  <w:marLeft w:val="0"/>
                  <w:marRight w:val="0"/>
                  <w:marTop w:val="0"/>
                  <w:marBottom w:val="0"/>
                  <w:divBdr>
                    <w:top w:val="none" w:sz="0" w:space="0" w:color="auto"/>
                    <w:left w:val="none" w:sz="0" w:space="0" w:color="auto"/>
                    <w:bottom w:val="none" w:sz="0" w:space="0" w:color="auto"/>
                    <w:right w:val="none" w:sz="0" w:space="0" w:color="auto"/>
                  </w:divBdr>
                </w:div>
                <w:div w:id="907572132">
                  <w:marLeft w:val="0"/>
                  <w:marRight w:val="0"/>
                  <w:marTop w:val="0"/>
                  <w:marBottom w:val="0"/>
                  <w:divBdr>
                    <w:top w:val="none" w:sz="0" w:space="0" w:color="auto"/>
                    <w:left w:val="none" w:sz="0" w:space="0" w:color="auto"/>
                    <w:bottom w:val="none" w:sz="0" w:space="0" w:color="auto"/>
                    <w:right w:val="none" w:sz="0" w:space="0" w:color="auto"/>
                  </w:divBdr>
                </w:div>
                <w:div w:id="48462965">
                  <w:marLeft w:val="0"/>
                  <w:marRight w:val="0"/>
                  <w:marTop w:val="0"/>
                  <w:marBottom w:val="0"/>
                  <w:divBdr>
                    <w:top w:val="none" w:sz="0" w:space="0" w:color="auto"/>
                    <w:left w:val="none" w:sz="0" w:space="0" w:color="auto"/>
                    <w:bottom w:val="none" w:sz="0" w:space="0" w:color="auto"/>
                    <w:right w:val="none" w:sz="0" w:space="0" w:color="auto"/>
                  </w:divBdr>
                </w:div>
                <w:div w:id="1208566282">
                  <w:marLeft w:val="0"/>
                  <w:marRight w:val="0"/>
                  <w:marTop w:val="0"/>
                  <w:marBottom w:val="0"/>
                  <w:divBdr>
                    <w:top w:val="none" w:sz="0" w:space="0" w:color="auto"/>
                    <w:left w:val="none" w:sz="0" w:space="0" w:color="auto"/>
                    <w:bottom w:val="none" w:sz="0" w:space="0" w:color="auto"/>
                    <w:right w:val="none" w:sz="0" w:space="0" w:color="auto"/>
                  </w:divBdr>
                </w:div>
                <w:div w:id="551887709">
                  <w:marLeft w:val="0"/>
                  <w:marRight w:val="0"/>
                  <w:marTop w:val="0"/>
                  <w:marBottom w:val="0"/>
                  <w:divBdr>
                    <w:top w:val="none" w:sz="0" w:space="0" w:color="auto"/>
                    <w:left w:val="none" w:sz="0" w:space="0" w:color="auto"/>
                    <w:bottom w:val="none" w:sz="0" w:space="0" w:color="auto"/>
                    <w:right w:val="none" w:sz="0" w:space="0" w:color="auto"/>
                  </w:divBdr>
                </w:div>
                <w:div w:id="773939968">
                  <w:marLeft w:val="0"/>
                  <w:marRight w:val="0"/>
                  <w:marTop w:val="0"/>
                  <w:marBottom w:val="0"/>
                  <w:divBdr>
                    <w:top w:val="none" w:sz="0" w:space="0" w:color="auto"/>
                    <w:left w:val="none" w:sz="0" w:space="0" w:color="auto"/>
                    <w:bottom w:val="none" w:sz="0" w:space="0" w:color="auto"/>
                    <w:right w:val="none" w:sz="0" w:space="0" w:color="auto"/>
                  </w:divBdr>
                </w:div>
                <w:div w:id="2021618970">
                  <w:marLeft w:val="0"/>
                  <w:marRight w:val="0"/>
                  <w:marTop w:val="0"/>
                  <w:marBottom w:val="0"/>
                  <w:divBdr>
                    <w:top w:val="none" w:sz="0" w:space="0" w:color="auto"/>
                    <w:left w:val="none" w:sz="0" w:space="0" w:color="auto"/>
                    <w:bottom w:val="none" w:sz="0" w:space="0" w:color="auto"/>
                    <w:right w:val="none" w:sz="0" w:space="0" w:color="auto"/>
                  </w:divBdr>
                </w:div>
                <w:div w:id="996493986">
                  <w:marLeft w:val="0"/>
                  <w:marRight w:val="0"/>
                  <w:marTop w:val="0"/>
                  <w:marBottom w:val="0"/>
                  <w:divBdr>
                    <w:top w:val="none" w:sz="0" w:space="0" w:color="auto"/>
                    <w:left w:val="none" w:sz="0" w:space="0" w:color="auto"/>
                    <w:bottom w:val="none" w:sz="0" w:space="0" w:color="auto"/>
                    <w:right w:val="none" w:sz="0" w:space="0" w:color="auto"/>
                  </w:divBdr>
                </w:div>
                <w:div w:id="1024786645">
                  <w:marLeft w:val="0"/>
                  <w:marRight w:val="0"/>
                  <w:marTop w:val="0"/>
                  <w:marBottom w:val="0"/>
                  <w:divBdr>
                    <w:top w:val="none" w:sz="0" w:space="0" w:color="auto"/>
                    <w:left w:val="none" w:sz="0" w:space="0" w:color="auto"/>
                    <w:bottom w:val="none" w:sz="0" w:space="0" w:color="auto"/>
                    <w:right w:val="none" w:sz="0" w:space="0" w:color="auto"/>
                  </w:divBdr>
                </w:div>
                <w:div w:id="2116290995">
                  <w:marLeft w:val="0"/>
                  <w:marRight w:val="0"/>
                  <w:marTop w:val="0"/>
                  <w:marBottom w:val="0"/>
                  <w:divBdr>
                    <w:top w:val="none" w:sz="0" w:space="0" w:color="auto"/>
                    <w:left w:val="none" w:sz="0" w:space="0" w:color="auto"/>
                    <w:bottom w:val="none" w:sz="0" w:space="0" w:color="auto"/>
                    <w:right w:val="none" w:sz="0" w:space="0" w:color="auto"/>
                  </w:divBdr>
                </w:div>
                <w:div w:id="541555486">
                  <w:marLeft w:val="0"/>
                  <w:marRight w:val="0"/>
                  <w:marTop w:val="0"/>
                  <w:marBottom w:val="0"/>
                  <w:divBdr>
                    <w:top w:val="none" w:sz="0" w:space="0" w:color="auto"/>
                    <w:left w:val="none" w:sz="0" w:space="0" w:color="auto"/>
                    <w:bottom w:val="none" w:sz="0" w:space="0" w:color="auto"/>
                    <w:right w:val="none" w:sz="0" w:space="0" w:color="auto"/>
                  </w:divBdr>
                </w:div>
                <w:div w:id="1420977861">
                  <w:marLeft w:val="0"/>
                  <w:marRight w:val="0"/>
                  <w:marTop w:val="0"/>
                  <w:marBottom w:val="0"/>
                  <w:divBdr>
                    <w:top w:val="none" w:sz="0" w:space="0" w:color="auto"/>
                    <w:left w:val="none" w:sz="0" w:space="0" w:color="auto"/>
                    <w:bottom w:val="none" w:sz="0" w:space="0" w:color="auto"/>
                    <w:right w:val="none" w:sz="0" w:space="0" w:color="auto"/>
                  </w:divBdr>
                </w:div>
                <w:div w:id="996106037">
                  <w:marLeft w:val="0"/>
                  <w:marRight w:val="0"/>
                  <w:marTop w:val="0"/>
                  <w:marBottom w:val="0"/>
                  <w:divBdr>
                    <w:top w:val="none" w:sz="0" w:space="0" w:color="auto"/>
                    <w:left w:val="none" w:sz="0" w:space="0" w:color="auto"/>
                    <w:bottom w:val="none" w:sz="0" w:space="0" w:color="auto"/>
                    <w:right w:val="none" w:sz="0" w:space="0" w:color="auto"/>
                  </w:divBdr>
                </w:div>
                <w:div w:id="382825327">
                  <w:marLeft w:val="0"/>
                  <w:marRight w:val="0"/>
                  <w:marTop w:val="0"/>
                  <w:marBottom w:val="0"/>
                  <w:divBdr>
                    <w:top w:val="none" w:sz="0" w:space="0" w:color="auto"/>
                    <w:left w:val="none" w:sz="0" w:space="0" w:color="auto"/>
                    <w:bottom w:val="none" w:sz="0" w:space="0" w:color="auto"/>
                    <w:right w:val="none" w:sz="0" w:space="0" w:color="auto"/>
                  </w:divBdr>
                </w:div>
                <w:div w:id="1258246687">
                  <w:marLeft w:val="0"/>
                  <w:marRight w:val="0"/>
                  <w:marTop w:val="0"/>
                  <w:marBottom w:val="0"/>
                  <w:divBdr>
                    <w:top w:val="none" w:sz="0" w:space="0" w:color="auto"/>
                    <w:left w:val="none" w:sz="0" w:space="0" w:color="auto"/>
                    <w:bottom w:val="none" w:sz="0" w:space="0" w:color="auto"/>
                    <w:right w:val="none" w:sz="0" w:space="0" w:color="auto"/>
                  </w:divBdr>
                </w:div>
                <w:div w:id="348065361">
                  <w:marLeft w:val="0"/>
                  <w:marRight w:val="0"/>
                  <w:marTop w:val="0"/>
                  <w:marBottom w:val="0"/>
                  <w:divBdr>
                    <w:top w:val="none" w:sz="0" w:space="0" w:color="auto"/>
                    <w:left w:val="none" w:sz="0" w:space="0" w:color="auto"/>
                    <w:bottom w:val="none" w:sz="0" w:space="0" w:color="auto"/>
                    <w:right w:val="none" w:sz="0" w:space="0" w:color="auto"/>
                  </w:divBdr>
                </w:div>
                <w:div w:id="2041737841">
                  <w:marLeft w:val="0"/>
                  <w:marRight w:val="0"/>
                  <w:marTop w:val="0"/>
                  <w:marBottom w:val="0"/>
                  <w:divBdr>
                    <w:top w:val="none" w:sz="0" w:space="0" w:color="auto"/>
                    <w:left w:val="none" w:sz="0" w:space="0" w:color="auto"/>
                    <w:bottom w:val="none" w:sz="0" w:space="0" w:color="auto"/>
                    <w:right w:val="none" w:sz="0" w:space="0" w:color="auto"/>
                  </w:divBdr>
                </w:div>
                <w:div w:id="924070340">
                  <w:marLeft w:val="0"/>
                  <w:marRight w:val="0"/>
                  <w:marTop w:val="0"/>
                  <w:marBottom w:val="0"/>
                  <w:divBdr>
                    <w:top w:val="none" w:sz="0" w:space="0" w:color="auto"/>
                    <w:left w:val="none" w:sz="0" w:space="0" w:color="auto"/>
                    <w:bottom w:val="none" w:sz="0" w:space="0" w:color="auto"/>
                    <w:right w:val="none" w:sz="0" w:space="0" w:color="auto"/>
                  </w:divBdr>
                </w:div>
                <w:div w:id="893085752">
                  <w:marLeft w:val="0"/>
                  <w:marRight w:val="0"/>
                  <w:marTop w:val="0"/>
                  <w:marBottom w:val="0"/>
                  <w:divBdr>
                    <w:top w:val="none" w:sz="0" w:space="0" w:color="auto"/>
                    <w:left w:val="none" w:sz="0" w:space="0" w:color="auto"/>
                    <w:bottom w:val="none" w:sz="0" w:space="0" w:color="auto"/>
                    <w:right w:val="none" w:sz="0" w:space="0" w:color="auto"/>
                  </w:divBdr>
                </w:div>
                <w:div w:id="555092378">
                  <w:marLeft w:val="0"/>
                  <w:marRight w:val="0"/>
                  <w:marTop w:val="0"/>
                  <w:marBottom w:val="0"/>
                  <w:divBdr>
                    <w:top w:val="none" w:sz="0" w:space="0" w:color="auto"/>
                    <w:left w:val="none" w:sz="0" w:space="0" w:color="auto"/>
                    <w:bottom w:val="none" w:sz="0" w:space="0" w:color="auto"/>
                    <w:right w:val="none" w:sz="0" w:space="0" w:color="auto"/>
                  </w:divBdr>
                </w:div>
                <w:div w:id="971013570">
                  <w:marLeft w:val="0"/>
                  <w:marRight w:val="0"/>
                  <w:marTop w:val="0"/>
                  <w:marBottom w:val="0"/>
                  <w:divBdr>
                    <w:top w:val="none" w:sz="0" w:space="0" w:color="auto"/>
                    <w:left w:val="none" w:sz="0" w:space="0" w:color="auto"/>
                    <w:bottom w:val="none" w:sz="0" w:space="0" w:color="auto"/>
                    <w:right w:val="none" w:sz="0" w:space="0" w:color="auto"/>
                  </w:divBdr>
                </w:div>
                <w:div w:id="615524889">
                  <w:marLeft w:val="0"/>
                  <w:marRight w:val="0"/>
                  <w:marTop w:val="0"/>
                  <w:marBottom w:val="0"/>
                  <w:divBdr>
                    <w:top w:val="none" w:sz="0" w:space="0" w:color="auto"/>
                    <w:left w:val="none" w:sz="0" w:space="0" w:color="auto"/>
                    <w:bottom w:val="none" w:sz="0" w:space="0" w:color="auto"/>
                    <w:right w:val="none" w:sz="0" w:space="0" w:color="auto"/>
                  </w:divBdr>
                </w:div>
                <w:div w:id="5752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048370">
      <w:bodyDiv w:val="1"/>
      <w:marLeft w:val="0"/>
      <w:marRight w:val="0"/>
      <w:marTop w:val="0"/>
      <w:marBottom w:val="0"/>
      <w:divBdr>
        <w:top w:val="none" w:sz="0" w:space="0" w:color="auto"/>
        <w:left w:val="none" w:sz="0" w:space="0" w:color="auto"/>
        <w:bottom w:val="none" w:sz="0" w:space="0" w:color="auto"/>
        <w:right w:val="none" w:sz="0" w:space="0" w:color="auto"/>
      </w:divBdr>
    </w:div>
    <w:div w:id="120495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school/program/program-5-9/89671/" TargetMode="External"/><Relationship Id="rId13" Type="http://schemas.openxmlformats.org/officeDocument/2006/relationships/hyperlink" Target="https://osvita.ua/school/program/program-5-9/92965/" TargetMode="External"/><Relationship Id="rId18" Type="http://schemas.openxmlformats.org/officeDocument/2006/relationships/hyperlink" Target="https://drive.google.com/file/d/1v-uhJiO-75A-ydDQ7AYdzihu7gAzz2MA/view?usp=sharing" TargetMode="External"/><Relationship Id="rId26" Type="http://schemas.openxmlformats.org/officeDocument/2006/relationships/hyperlink" Target="https://mon.gov.ua/npa/pro-zatverdzhennia-rekomendatsii-shchodo-otsiniuvannia-rezultativ-navchannia" TargetMode="External"/><Relationship Id="rId3" Type="http://schemas.openxmlformats.org/officeDocument/2006/relationships/settings" Target="settings.xml"/><Relationship Id="rId21" Type="http://schemas.openxmlformats.org/officeDocument/2006/relationships/hyperlink" Target="https://drive.google.com/file/d/1Kh7AJhWIAQ2PnjzmWRf0EumgNotPCz7N/view?usp=sharing" TargetMode="External"/><Relationship Id="rId7" Type="http://schemas.openxmlformats.org/officeDocument/2006/relationships/hyperlink" Target="https://zakon.rada.gov.ua/laws/show/2102-20" TargetMode="External"/><Relationship Id="rId12" Type="http://schemas.openxmlformats.org/officeDocument/2006/relationships/hyperlink" Target="https://osvita.ua/school/program/program-5-9/90130/" TargetMode="External"/><Relationship Id="rId17" Type="http://schemas.openxmlformats.org/officeDocument/2006/relationships/hyperlink" Target="https://osvita.ua/school/program/program-5-9/86384/" TargetMode="External"/><Relationship Id="rId25" Type="http://schemas.openxmlformats.org/officeDocument/2006/relationships/hyperlink" Target="https://mon.gov.ua/npa/pro-zatverdzhennia-rekomendatsii-shchodo-otsiniuvannia-rezultativ-navchannia" TargetMode="External"/><Relationship Id="rId2" Type="http://schemas.openxmlformats.org/officeDocument/2006/relationships/styles" Target="styles.xml"/><Relationship Id="rId16" Type="http://schemas.openxmlformats.org/officeDocument/2006/relationships/hyperlink" Target="https://osvita.ua/school/program/program-5-9/86384/" TargetMode="External"/><Relationship Id="rId20" Type="http://schemas.openxmlformats.org/officeDocument/2006/relationships/hyperlink" Target="https://drive.google.com/file/d/1zQZln4A5XchbEJQPOPlFFWCq7PpdgUq_/view?usp=sharing" TargetMode="External"/><Relationship Id="rId1" Type="http://schemas.openxmlformats.org/officeDocument/2006/relationships/numbering" Target="numbering.xml"/><Relationship Id="rId6" Type="http://schemas.openxmlformats.org/officeDocument/2006/relationships/hyperlink" Target="https://zakon.rada.gov.ua/laws/show/64/2022" TargetMode="External"/><Relationship Id="rId11" Type="http://schemas.openxmlformats.org/officeDocument/2006/relationships/hyperlink" Target="https://osvita.ua/school/program/program-5-9/83120/" TargetMode="External"/><Relationship Id="rId24" Type="http://schemas.openxmlformats.org/officeDocument/2006/relationships/hyperlink" Target="https://drive.google.com/file/d/1BUquJCpDICVMDQOiBJQ7V5KLRnxpNeia/view?usp=sharing" TargetMode="External"/><Relationship Id="rId5" Type="http://schemas.openxmlformats.org/officeDocument/2006/relationships/hyperlink" Target="http://zakon3.rada.gov.ua/laws/show/v0778290-08" TargetMode="External"/><Relationship Id="rId15" Type="http://schemas.openxmlformats.org/officeDocument/2006/relationships/hyperlink" Target="https://osvita.ua/school/program/program-5-9/83165/" TargetMode="External"/><Relationship Id="rId23" Type="http://schemas.openxmlformats.org/officeDocument/2006/relationships/hyperlink" Target="https://drive.google.com/file/d/10s3OK9sQvKu6r2VvF-oe_7cVlTNI75Gj/view?usp=sharing" TargetMode="External"/><Relationship Id="rId28" Type="http://schemas.openxmlformats.org/officeDocument/2006/relationships/theme" Target="theme/theme1.xml"/><Relationship Id="rId10" Type="http://schemas.openxmlformats.org/officeDocument/2006/relationships/hyperlink" Target="https://osvita.ua/school/program/program-5-9/83093/" TargetMode="External"/><Relationship Id="rId19" Type="http://schemas.openxmlformats.org/officeDocument/2006/relationships/hyperlink" Target="https://drive.google.com/file/d/1CpDMokuDlBdfqQmT5Pl-q-nLVAvvnMH-/view?usp=sharing" TargetMode="External"/><Relationship Id="rId4" Type="http://schemas.openxmlformats.org/officeDocument/2006/relationships/webSettings" Target="webSettings.xml"/><Relationship Id="rId9" Type="http://schemas.openxmlformats.org/officeDocument/2006/relationships/hyperlink" Target="https://osvita.ua/school/program/program-5-9/83085/" TargetMode="External"/><Relationship Id="rId14" Type="http://schemas.openxmlformats.org/officeDocument/2006/relationships/hyperlink" Target="https://osvita.ua/school/program/program-5-9/83165/" TargetMode="External"/><Relationship Id="rId22" Type="http://schemas.openxmlformats.org/officeDocument/2006/relationships/hyperlink" Target="https://drive.google.com/file/d/1OEOLVdnyuB2i4MZGYJKYhOkal3f7xkbc/view?usp=sharin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TotalTime>
  <Pages>20</Pages>
  <Words>38575</Words>
  <Characters>21989</Characters>
  <Application>Microsoft Office Word</Application>
  <DocSecurity>0</DocSecurity>
  <Lines>183</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2024-11-04T13:14:00Z</cp:lastPrinted>
  <dcterms:created xsi:type="dcterms:W3CDTF">2024-10-28T11:18:00Z</dcterms:created>
  <dcterms:modified xsi:type="dcterms:W3CDTF">2025-09-01T11:14:00Z</dcterms:modified>
</cp:coreProperties>
</file>